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F3BE" w14:textId="77777777" w:rsidR="002D4293" w:rsidRPr="005C031E" w:rsidRDefault="002D4293" w:rsidP="00B75306">
      <w:pPr>
        <w:spacing w:line="288" w:lineRule="auto"/>
        <w:rPr>
          <w:rFonts w:ascii="Calibri" w:hAnsi="Calibri" w:cs="Calibri"/>
        </w:rPr>
      </w:pPr>
      <w:r w:rsidRPr="005C031E">
        <w:rPr>
          <w:rFonts w:ascii="Calibri" w:hAnsi="Calibri" w:cs="Calibri"/>
          <w:b/>
        </w:rPr>
        <w:t>Pracoviště:</w:t>
      </w:r>
      <w:r w:rsidRPr="005C031E">
        <w:rPr>
          <w:rFonts w:ascii="Calibri" w:hAnsi="Calibri" w:cs="Calibri"/>
        </w:rPr>
        <w:t xml:space="preserve"> </w:t>
      </w:r>
      <w:r w:rsidRPr="005C031E">
        <w:rPr>
          <w:rFonts w:ascii="Calibri" w:hAnsi="Calibri" w:cs="Calibri"/>
        </w:rPr>
        <w:tab/>
      </w:r>
      <w:r w:rsidR="00B75306" w:rsidRPr="005C031E">
        <w:rPr>
          <w:rFonts w:ascii="Calibri" w:hAnsi="Calibri" w:cs="Calibri"/>
        </w:rPr>
        <w:tab/>
      </w:r>
      <w:r w:rsidR="007620BA" w:rsidRPr="005C031E">
        <w:rPr>
          <w:rFonts w:ascii="Calibri" w:hAnsi="Calibri" w:cs="Calibri"/>
          <w:b/>
        </w:rPr>
        <w:t>Oddělení nukleární medicíny</w:t>
      </w:r>
    </w:p>
    <w:p w14:paraId="77FEB5E2" w14:textId="77777777" w:rsidR="00B85FF4" w:rsidRPr="005C031E" w:rsidRDefault="00124EC2" w:rsidP="007D4839">
      <w:pPr>
        <w:tabs>
          <w:tab w:val="left" w:pos="7995"/>
        </w:tabs>
        <w:spacing w:line="288" w:lineRule="auto"/>
        <w:ind w:firstLine="2127"/>
        <w:rPr>
          <w:rFonts w:ascii="Calibri" w:hAnsi="Calibri" w:cs="Calibri"/>
        </w:rPr>
      </w:pPr>
      <w:r w:rsidRPr="005C031E">
        <w:rPr>
          <w:rFonts w:ascii="Calibri" w:hAnsi="Calibri" w:cs="Calibri"/>
        </w:rPr>
        <w:t>Proton Therapy Center Czech s.r.o. (PTC)</w:t>
      </w:r>
    </w:p>
    <w:p w14:paraId="01949498" w14:textId="77777777" w:rsidR="001569A8" w:rsidRPr="005C031E" w:rsidRDefault="00B75306" w:rsidP="00B75306">
      <w:pPr>
        <w:spacing w:line="288" w:lineRule="auto"/>
        <w:rPr>
          <w:rFonts w:ascii="Calibri" w:hAnsi="Calibri" w:cs="Calibri"/>
          <w:b/>
        </w:rPr>
      </w:pPr>
      <w:r w:rsidRPr="005C031E">
        <w:rPr>
          <w:rFonts w:ascii="Calibri" w:hAnsi="Calibri" w:cs="Calibri"/>
          <w:b/>
        </w:rPr>
        <w:t>PACIENT:</w:t>
      </w:r>
    </w:p>
    <w:p w14:paraId="3C153780" w14:textId="53C3753B" w:rsidR="00B85FF4" w:rsidRPr="005C031E" w:rsidRDefault="001569A8" w:rsidP="00B75306">
      <w:pPr>
        <w:spacing w:line="288" w:lineRule="auto"/>
        <w:rPr>
          <w:rFonts w:ascii="Calibri" w:hAnsi="Calibri" w:cs="Calibri"/>
          <w:b/>
        </w:rPr>
      </w:pPr>
      <w:r w:rsidRPr="005C031E">
        <w:rPr>
          <w:rFonts w:ascii="Calibri" w:hAnsi="Calibri" w:cs="Calibri"/>
          <w:b/>
        </w:rPr>
        <w:t xml:space="preserve">Jméno a příjmení: </w:t>
      </w:r>
      <w:r w:rsidR="005B388D" w:rsidRPr="005C031E">
        <w:rPr>
          <w:rFonts w:ascii="Calibri" w:hAnsi="Calibri" w:cs="Calibri"/>
          <w:b/>
        </w:rPr>
        <w:tab/>
      </w:r>
      <w:permStart w:id="1680092134" w:edGrp="everyone"/>
      <w:r w:rsidR="005B388D" w:rsidRPr="005C031E">
        <w:rPr>
          <w:rFonts w:ascii="Calibri" w:hAnsi="Calibri" w:cs="Calibri"/>
          <w:b/>
        </w:rPr>
        <w:object w:dxaOrig="225" w:dyaOrig="225" w14:anchorId="19BEB2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343.5pt;height:18pt" o:ole="">
            <v:imagedata r:id="rId13" o:title=""/>
          </v:shape>
          <w:control r:id="rId14" w:name="TextBox2" w:shapeid="_x0000_i1035"/>
        </w:object>
      </w:r>
      <w:permEnd w:id="1680092134"/>
    </w:p>
    <w:p w14:paraId="14FF10C1" w14:textId="1AF88C4C" w:rsidR="00B85FF4" w:rsidRPr="005C031E" w:rsidRDefault="001569A8" w:rsidP="00B75306">
      <w:pPr>
        <w:spacing w:line="288" w:lineRule="auto"/>
        <w:rPr>
          <w:rFonts w:ascii="Calibri" w:hAnsi="Calibri" w:cs="Calibri"/>
          <w:b/>
        </w:rPr>
      </w:pPr>
      <w:r w:rsidRPr="005C031E">
        <w:rPr>
          <w:rFonts w:ascii="Calibri" w:hAnsi="Calibri" w:cs="Calibri"/>
          <w:b/>
        </w:rPr>
        <w:t>Datum narození:</w:t>
      </w:r>
      <w:r w:rsidRPr="005C031E">
        <w:rPr>
          <w:rFonts w:ascii="Calibri" w:hAnsi="Calibri" w:cs="Calibri"/>
          <w:b/>
        </w:rPr>
        <w:tab/>
      </w:r>
      <w:permStart w:id="1689860031" w:edGrp="everyone"/>
      <w:r w:rsidR="005B388D" w:rsidRPr="005C031E">
        <w:rPr>
          <w:rFonts w:ascii="Calibri" w:hAnsi="Calibri" w:cs="Calibri"/>
          <w:b/>
        </w:rPr>
        <w:object w:dxaOrig="225" w:dyaOrig="225" w14:anchorId="43DBFD03">
          <v:shape id="_x0000_i1037" type="#_x0000_t75" style="width:343.5pt;height:18pt" o:ole="">
            <v:imagedata r:id="rId13" o:title=""/>
          </v:shape>
          <w:control r:id="rId15" w:name="TextBox3" w:shapeid="_x0000_i1037"/>
        </w:object>
      </w:r>
      <w:permEnd w:id="1689860031"/>
    </w:p>
    <w:p w14:paraId="18328698" w14:textId="0A295A2E" w:rsidR="00176EDF" w:rsidRPr="00176EDF" w:rsidRDefault="00176EDF" w:rsidP="00176EDF">
      <w:pPr>
        <w:spacing w:line="288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</w:t>
      </w:r>
      <w:r w:rsidRPr="00176EDF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176EDF">
        <w:rPr>
          <w:rFonts w:ascii="Calibri" w:hAnsi="Calibri" w:cs="Calibri"/>
          <w:b/>
        </w:rPr>
        <w:tab/>
      </w:r>
      <w:permStart w:id="550073298" w:edGrp="everyone"/>
      <w:r w:rsidRPr="00176EDF">
        <w:rPr>
          <w:rFonts w:ascii="Calibri" w:hAnsi="Calibri" w:cs="Calibri"/>
          <w:b/>
        </w:rPr>
        <w:object w:dxaOrig="225" w:dyaOrig="225" w14:anchorId="69863BB2">
          <v:shape id="_x0000_i1043" type="#_x0000_t75" style="width:343.5pt;height:18pt" o:ole="">
            <v:imagedata r:id="rId13" o:title=""/>
          </v:shape>
          <w:control r:id="rId16" w:name="TextBox31" w:shapeid="_x0000_i1043"/>
        </w:object>
      </w:r>
      <w:permEnd w:id="550073298"/>
    </w:p>
    <w:p w14:paraId="65623DD3" w14:textId="02C1053A" w:rsidR="00176EDF" w:rsidRPr="005C031E" w:rsidRDefault="00176EDF" w:rsidP="007D4839">
      <w:pPr>
        <w:spacing w:before="120" w:line="288" w:lineRule="auto"/>
        <w:ind w:firstLine="2127"/>
        <w:rPr>
          <w:rFonts w:ascii="Calibri" w:hAnsi="Calibri" w:cs="Calibri"/>
          <w:b/>
        </w:rPr>
      </w:pPr>
      <w:r w:rsidRPr="005C031E">
        <w:rPr>
          <w:rFonts w:ascii="Calibri" w:hAnsi="Calibri" w:cs="Calibri"/>
          <w:b/>
        </w:rPr>
        <w:t>Váha (kg):</w:t>
      </w:r>
      <w:r w:rsidR="007D4839">
        <w:rPr>
          <w:rFonts w:ascii="Calibri" w:hAnsi="Calibri" w:cs="Calibri"/>
          <w:b/>
        </w:rPr>
        <w:t xml:space="preserve">    </w:t>
      </w:r>
      <w:permStart w:id="1243878516" w:edGrp="everyone"/>
      <w:r w:rsidR="007D4839">
        <w:rPr>
          <w:rFonts w:ascii="Calibri" w:hAnsi="Calibri" w:cs="Calibri"/>
          <w:b/>
        </w:rPr>
        <w:object w:dxaOrig="225" w:dyaOrig="225" w14:anchorId="5DAD132C">
          <v:shape id="_x0000_i1052" type="#_x0000_t75" style="width:1in;height:18pt" o:ole="">
            <v:imagedata r:id="rId17" o:title=""/>
          </v:shape>
          <w:control r:id="rId18" w:name="TextBox4" w:shapeid="_x0000_i1052"/>
        </w:object>
      </w:r>
      <w:permEnd w:id="1243878516"/>
      <w:r w:rsidR="007D4839">
        <w:rPr>
          <w:rFonts w:ascii="Calibri" w:hAnsi="Calibri" w:cs="Calibri"/>
          <w:b/>
        </w:rPr>
        <w:tab/>
        <w:t xml:space="preserve">      </w:t>
      </w:r>
      <w:r w:rsidRPr="005C031E">
        <w:rPr>
          <w:rFonts w:ascii="Calibri" w:hAnsi="Calibri" w:cs="Calibri"/>
          <w:b/>
        </w:rPr>
        <w:t>Výška (cm):</w:t>
      </w:r>
      <w:r w:rsidR="007D4839">
        <w:rPr>
          <w:rFonts w:ascii="Calibri" w:hAnsi="Calibri" w:cs="Calibri"/>
          <w:b/>
        </w:rPr>
        <w:t xml:space="preserve">    </w:t>
      </w:r>
      <w:r w:rsidRPr="005C031E">
        <w:rPr>
          <w:rFonts w:ascii="Calibri" w:hAnsi="Calibri" w:cs="Calibri"/>
          <w:b/>
        </w:rPr>
        <w:t xml:space="preserve"> </w:t>
      </w:r>
      <w:permStart w:id="1132467629" w:edGrp="everyone"/>
      <w:r w:rsidR="007D4839">
        <w:rPr>
          <w:rFonts w:ascii="Calibri" w:hAnsi="Calibri" w:cs="Calibri"/>
          <w:b/>
        </w:rPr>
        <w:object w:dxaOrig="225" w:dyaOrig="225" w14:anchorId="53C57452">
          <v:shape id="_x0000_i1064" type="#_x0000_t75" style="width:1in;height:18pt" o:ole="">
            <v:imagedata r:id="rId17" o:title=""/>
          </v:shape>
          <w:control r:id="rId19" w:name="TextBox5" w:shapeid="_x0000_i1064"/>
        </w:object>
      </w:r>
      <w:permEnd w:id="1132467629"/>
    </w:p>
    <w:p w14:paraId="04EAA1DF" w14:textId="77777777" w:rsidR="007400CE" w:rsidRPr="005C031E" w:rsidRDefault="007400CE" w:rsidP="005476C2">
      <w:pPr>
        <w:spacing w:line="100" w:lineRule="atLeast"/>
        <w:jc w:val="both"/>
        <w:rPr>
          <w:rFonts w:ascii="Calibri" w:hAnsi="Calibri" w:cs="Calibri"/>
          <w:b/>
          <w:i/>
          <w:u w:val="single"/>
        </w:rPr>
      </w:pPr>
    </w:p>
    <w:p w14:paraId="38508FCD" w14:textId="77777777" w:rsidR="00F51426" w:rsidRPr="005C031E" w:rsidRDefault="005476C2" w:rsidP="00901E04">
      <w:pPr>
        <w:spacing w:line="100" w:lineRule="atLeast"/>
        <w:jc w:val="both"/>
        <w:rPr>
          <w:rFonts w:ascii="Calibri" w:hAnsi="Calibri" w:cs="Calibri"/>
        </w:rPr>
      </w:pPr>
      <w:r w:rsidRPr="005C031E">
        <w:rPr>
          <w:rFonts w:ascii="Calibri" w:hAnsi="Calibri" w:cs="Calibri"/>
          <w:b/>
          <w:i/>
          <w:u w:val="single"/>
        </w:rPr>
        <w:t>Důležité informace</w:t>
      </w:r>
      <w:r w:rsidR="007D4839">
        <w:rPr>
          <w:rFonts w:ascii="Calibri" w:hAnsi="Calibri" w:cs="Calibri"/>
          <w:b/>
          <w:i/>
          <w:u w:val="single"/>
        </w:rPr>
        <w:t xml:space="preserve"> od pacienta, prosíme, vyplňte:</w:t>
      </w:r>
      <w:r w:rsidR="00133662">
        <w:rPr>
          <w:rFonts w:ascii="Calibri" w:hAnsi="Calibri" w:cs="Calibri"/>
          <w:b/>
          <w:i/>
          <w:u w:val="single"/>
        </w:rPr>
        <w:t xml:space="preserve"> </w:t>
      </w:r>
      <w:r w:rsidRPr="005C031E">
        <w:rPr>
          <w:rFonts w:ascii="Calibri" w:hAnsi="Calibri" w:cs="Calibri"/>
          <w:i/>
        </w:rPr>
        <w:t>(správnou odpověď zakřížkujte)</w:t>
      </w:r>
    </w:p>
    <w:p w14:paraId="05A97043" w14:textId="77777777" w:rsidR="00581E16" w:rsidRPr="005C031E" w:rsidRDefault="00160A67" w:rsidP="00481AD5">
      <w:pPr>
        <w:spacing w:before="120"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5C031E">
        <w:rPr>
          <w:rFonts w:ascii="Calibri" w:hAnsi="Calibri" w:cs="Calibri"/>
          <w:b/>
          <w:sz w:val="22"/>
          <w:szCs w:val="22"/>
        </w:rPr>
        <w:t>Jste nalačno:</w:t>
      </w:r>
      <w:r w:rsidR="00306B77">
        <w:rPr>
          <w:rFonts w:ascii="Calibri" w:hAnsi="Calibri" w:cs="Calibri"/>
          <w:b/>
          <w:sz w:val="22"/>
          <w:szCs w:val="22"/>
        </w:rPr>
        <w:t xml:space="preserve"> </w:t>
      </w:r>
      <w:r w:rsidR="00306B77">
        <w:rPr>
          <w:rFonts w:ascii="Calibri" w:hAnsi="Calibri" w:cs="Calibri"/>
          <w:b/>
          <w:sz w:val="22"/>
          <w:szCs w:val="22"/>
        </w:rPr>
        <w:tab/>
      </w:r>
      <w:r w:rsidR="00581E16" w:rsidRPr="005C031E">
        <w:rPr>
          <w:rFonts w:ascii="Calibri" w:hAnsi="Calibri" w:cs="Calibri"/>
          <w:b/>
          <w:sz w:val="22"/>
          <w:szCs w:val="22"/>
        </w:rPr>
        <w:t xml:space="preserve"> </w:t>
      </w:r>
      <w:permStart w:id="543250388" w:edGrp="everyone"/>
      <w:r w:rsidR="00306B77" w:rsidRPr="005C031E">
        <w:rPr>
          <w:rFonts w:ascii="Calibri" w:hAnsi="Calibri" w:cs="Calibri"/>
          <w:b/>
          <w:cap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306B77" w:rsidRPr="005C031E">
        <w:rPr>
          <w:rFonts w:ascii="Calibri" w:hAnsi="Calibri" w:cs="Calibri"/>
          <w:sz w:val="22"/>
          <w:szCs w:val="22"/>
        </w:rPr>
        <w:instrText xml:space="preserve"> FORMCHECKBOX </w:instrText>
      </w:r>
      <w:r w:rsidR="00FE0A60">
        <w:rPr>
          <w:rFonts w:ascii="Calibri" w:hAnsi="Calibri" w:cs="Calibri"/>
          <w:b/>
          <w:caps/>
          <w:sz w:val="22"/>
          <w:szCs w:val="22"/>
        </w:rPr>
      </w:r>
      <w:r w:rsidR="00FE0A60">
        <w:rPr>
          <w:rFonts w:ascii="Calibri" w:hAnsi="Calibri" w:cs="Calibri"/>
          <w:b/>
          <w:caps/>
          <w:sz w:val="22"/>
          <w:szCs w:val="22"/>
        </w:rPr>
        <w:fldChar w:fldCharType="separate"/>
      </w:r>
      <w:r w:rsidR="00306B77" w:rsidRPr="005C031E">
        <w:rPr>
          <w:rFonts w:ascii="Calibri" w:hAnsi="Calibri" w:cs="Calibri"/>
          <w:b/>
          <w:caps/>
          <w:sz w:val="22"/>
          <w:szCs w:val="22"/>
        </w:rPr>
        <w:fldChar w:fldCharType="end"/>
      </w:r>
      <w:permEnd w:id="543250388"/>
      <w:r w:rsidR="00306B77" w:rsidRPr="005C031E">
        <w:rPr>
          <w:rFonts w:ascii="Calibri" w:hAnsi="Calibri" w:cs="Calibri"/>
          <w:sz w:val="22"/>
          <w:szCs w:val="22"/>
        </w:rPr>
        <w:t xml:space="preserve"> ano</w:t>
      </w:r>
      <w:r w:rsidR="00306B77">
        <w:rPr>
          <w:rFonts w:ascii="Calibri" w:hAnsi="Calibri" w:cs="Calibri"/>
          <w:sz w:val="22"/>
          <w:szCs w:val="22"/>
        </w:rPr>
        <w:tab/>
      </w:r>
      <w:r w:rsidR="00133662">
        <w:rPr>
          <w:rFonts w:ascii="Calibri" w:hAnsi="Calibri" w:cs="Calibri"/>
          <w:sz w:val="22"/>
          <w:szCs w:val="22"/>
        </w:rPr>
        <w:t xml:space="preserve">     </w:t>
      </w:r>
      <w:permStart w:id="1732792998" w:edGrp="everyone"/>
      <w:r w:rsidR="00306B77" w:rsidRPr="005C031E">
        <w:rPr>
          <w:rFonts w:ascii="Calibri" w:hAnsi="Calibri" w:cs="Calibri"/>
          <w:b/>
          <w:cap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306B77" w:rsidRPr="005C031E">
        <w:rPr>
          <w:rFonts w:ascii="Calibri" w:hAnsi="Calibri" w:cs="Calibri"/>
          <w:sz w:val="22"/>
          <w:szCs w:val="22"/>
        </w:rPr>
        <w:instrText xml:space="preserve"> FORMCHECKBOX </w:instrText>
      </w:r>
      <w:r w:rsidR="00FE0A60">
        <w:rPr>
          <w:rFonts w:ascii="Calibri" w:hAnsi="Calibri" w:cs="Calibri"/>
          <w:b/>
          <w:caps/>
          <w:sz w:val="22"/>
          <w:szCs w:val="22"/>
        </w:rPr>
      </w:r>
      <w:r w:rsidR="00FE0A60">
        <w:rPr>
          <w:rFonts w:ascii="Calibri" w:hAnsi="Calibri" w:cs="Calibri"/>
          <w:b/>
          <w:caps/>
          <w:sz w:val="22"/>
          <w:szCs w:val="22"/>
        </w:rPr>
        <w:fldChar w:fldCharType="separate"/>
      </w:r>
      <w:r w:rsidR="00306B77" w:rsidRPr="005C031E">
        <w:rPr>
          <w:rFonts w:ascii="Calibri" w:hAnsi="Calibri" w:cs="Calibri"/>
          <w:b/>
          <w:caps/>
          <w:sz w:val="22"/>
          <w:szCs w:val="22"/>
        </w:rPr>
        <w:fldChar w:fldCharType="end"/>
      </w:r>
      <w:permEnd w:id="1732792998"/>
      <w:r w:rsidR="00306B77" w:rsidRPr="005C031E">
        <w:rPr>
          <w:rFonts w:ascii="Calibri" w:hAnsi="Calibri" w:cs="Calibri"/>
          <w:sz w:val="22"/>
          <w:szCs w:val="22"/>
        </w:rPr>
        <w:t xml:space="preserve"> ne</w:t>
      </w:r>
      <w:r w:rsidR="00306B77" w:rsidRPr="005C031E">
        <w:rPr>
          <w:rFonts w:ascii="Calibri" w:eastAsia="Calibri" w:hAnsi="Calibri" w:cs="Calibri"/>
          <w:bCs/>
          <w:iCs/>
          <w:color w:val="000000"/>
          <w:sz w:val="22"/>
          <w:szCs w:val="22"/>
          <w:lang w:eastAsia="en-US"/>
        </w:rPr>
        <w:tab/>
      </w:r>
      <w:r w:rsidR="00306B77" w:rsidRPr="005C031E">
        <w:rPr>
          <w:rFonts w:ascii="Calibri" w:eastAsia="Calibri" w:hAnsi="Calibri" w:cs="Calibri"/>
          <w:bCs/>
          <w:iCs/>
          <w:color w:val="000000"/>
          <w:sz w:val="22"/>
          <w:szCs w:val="22"/>
          <w:lang w:eastAsia="en-US"/>
        </w:rPr>
        <w:tab/>
      </w:r>
    </w:p>
    <w:p w14:paraId="50446413" w14:textId="77777777" w:rsidR="00293815" w:rsidRPr="005C031E" w:rsidRDefault="00160A67" w:rsidP="00481AD5">
      <w:pPr>
        <w:spacing w:before="120"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5C031E">
        <w:rPr>
          <w:rFonts w:ascii="Calibri" w:hAnsi="Calibri" w:cs="Calibri"/>
          <w:b/>
          <w:sz w:val="22"/>
          <w:szCs w:val="22"/>
        </w:rPr>
        <w:t>M</w:t>
      </w:r>
      <w:r w:rsidR="00D47F94" w:rsidRPr="005C031E">
        <w:rPr>
          <w:rFonts w:ascii="Calibri" w:hAnsi="Calibri" w:cs="Calibri"/>
          <w:b/>
          <w:sz w:val="22"/>
          <w:szCs w:val="22"/>
        </w:rPr>
        <w:t>áte zaveden nitrožilní vstup (</w:t>
      </w:r>
      <w:r w:rsidR="000F5B30" w:rsidRPr="005C031E">
        <w:rPr>
          <w:rFonts w:ascii="Calibri" w:hAnsi="Calibri" w:cs="Calibri"/>
          <w:b/>
          <w:sz w:val="22"/>
          <w:szCs w:val="22"/>
        </w:rPr>
        <w:t xml:space="preserve">kanyla, </w:t>
      </w:r>
      <w:r w:rsidR="00D47F94" w:rsidRPr="005C031E">
        <w:rPr>
          <w:rFonts w:ascii="Calibri" w:hAnsi="Calibri" w:cs="Calibri"/>
          <w:b/>
          <w:sz w:val="22"/>
          <w:szCs w:val="22"/>
        </w:rPr>
        <w:t>PORT, PICC)</w:t>
      </w:r>
      <w:r w:rsidRPr="005C031E">
        <w:rPr>
          <w:rFonts w:ascii="Calibri" w:hAnsi="Calibri" w:cs="Calibri"/>
          <w:b/>
          <w:sz w:val="22"/>
          <w:szCs w:val="22"/>
        </w:rPr>
        <w:t>:</w:t>
      </w:r>
      <w:r w:rsidR="003E70C5">
        <w:rPr>
          <w:rFonts w:ascii="Calibri" w:hAnsi="Calibri" w:cs="Calibri"/>
          <w:b/>
          <w:sz w:val="22"/>
          <w:szCs w:val="22"/>
        </w:rPr>
        <w:t xml:space="preserve"> </w:t>
      </w:r>
      <w:r w:rsidR="00306B77" w:rsidRPr="00306B77">
        <w:rPr>
          <w:rFonts w:ascii="Calibri" w:hAnsi="Calibri" w:cs="Calibri"/>
          <w:b/>
          <w:caps/>
          <w:sz w:val="22"/>
          <w:szCs w:val="22"/>
        </w:rPr>
        <w:t xml:space="preserve"> </w:t>
      </w:r>
      <w:permStart w:id="92109194" w:edGrp="everyone"/>
      <w:r w:rsidR="00306B77" w:rsidRPr="005C031E">
        <w:rPr>
          <w:rFonts w:ascii="Calibri" w:hAnsi="Calibri" w:cs="Calibri"/>
          <w:b/>
          <w:cap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306B77" w:rsidRPr="005C031E">
        <w:rPr>
          <w:rFonts w:ascii="Calibri" w:hAnsi="Calibri" w:cs="Calibri"/>
          <w:sz w:val="22"/>
          <w:szCs w:val="22"/>
        </w:rPr>
        <w:instrText xml:space="preserve"> FORMCHECKBOX </w:instrText>
      </w:r>
      <w:r w:rsidR="00FE0A60">
        <w:rPr>
          <w:rFonts w:ascii="Calibri" w:hAnsi="Calibri" w:cs="Calibri"/>
          <w:b/>
          <w:caps/>
          <w:sz w:val="22"/>
          <w:szCs w:val="22"/>
        </w:rPr>
      </w:r>
      <w:r w:rsidR="00FE0A60">
        <w:rPr>
          <w:rFonts w:ascii="Calibri" w:hAnsi="Calibri" w:cs="Calibri"/>
          <w:b/>
          <w:caps/>
          <w:sz w:val="22"/>
          <w:szCs w:val="22"/>
        </w:rPr>
        <w:fldChar w:fldCharType="separate"/>
      </w:r>
      <w:r w:rsidR="00306B77" w:rsidRPr="005C031E">
        <w:rPr>
          <w:rFonts w:ascii="Calibri" w:hAnsi="Calibri" w:cs="Calibri"/>
          <w:b/>
          <w:caps/>
          <w:sz w:val="22"/>
          <w:szCs w:val="22"/>
        </w:rPr>
        <w:fldChar w:fldCharType="end"/>
      </w:r>
      <w:permEnd w:id="92109194"/>
      <w:r w:rsidR="00306B77" w:rsidRPr="005C031E">
        <w:rPr>
          <w:rFonts w:ascii="Calibri" w:hAnsi="Calibri" w:cs="Calibri"/>
          <w:sz w:val="22"/>
          <w:szCs w:val="22"/>
        </w:rPr>
        <w:t xml:space="preserve"> ano</w:t>
      </w:r>
      <w:r w:rsidR="003E70C5">
        <w:rPr>
          <w:rFonts w:ascii="Calibri" w:eastAsia="Calibri" w:hAnsi="Calibri" w:cs="Calibri"/>
          <w:bCs/>
          <w:iCs/>
          <w:color w:val="000000"/>
          <w:sz w:val="22"/>
          <w:szCs w:val="22"/>
          <w:lang w:eastAsia="en-US"/>
        </w:rPr>
        <w:t xml:space="preserve"> </w:t>
      </w:r>
      <w:r w:rsidR="00306B77" w:rsidRPr="005C031E">
        <w:rPr>
          <w:rFonts w:ascii="Calibri" w:eastAsia="Calibri" w:hAnsi="Calibri" w:cs="Calibri"/>
          <w:bCs/>
          <w:iCs/>
          <w:color w:val="000000"/>
          <w:sz w:val="22"/>
          <w:szCs w:val="22"/>
          <w:lang w:eastAsia="en-US"/>
        </w:rPr>
        <w:t>- jaký:</w:t>
      </w:r>
      <w:permStart w:id="1384131878" w:edGrp="everyone"/>
      <w:permEnd w:id="1384131878"/>
      <w:r w:rsidR="00481AD5">
        <w:rPr>
          <w:rFonts w:ascii="Calibri" w:eastAsia="Calibri" w:hAnsi="Calibri" w:cs="Calibri"/>
          <w:bCs/>
          <w:iCs/>
          <w:color w:val="000000"/>
          <w:sz w:val="22"/>
          <w:szCs w:val="22"/>
          <w:lang w:eastAsia="en-US"/>
        </w:rPr>
        <w:tab/>
      </w:r>
      <w:r w:rsidR="00481AD5">
        <w:rPr>
          <w:rFonts w:ascii="Calibri" w:eastAsia="Calibri" w:hAnsi="Calibri" w:cs="Calibri"/>
          <w:bCs/>
          <w:iCs/>
          <w:color w:val="000000"/>
          <w:sz w:val="22"/>
          <w:szCs w:val="22"/>
          <w:lang w:eastAsia="en-US"/>
        </w:rPr>
        <w:tab/>
      </w:r>
      <w:r w:rsidR="00481AD5">
        <w:rPr>
          <w:rFonts w:ascii="Calibri" w:eastAsia="Calibri" w:hAnsi="Calibri" w:cs="Calibri"/>
          <w:bCs/>
          <w:iCs/>
          <w:color w:val="000000"/>
          <w:sz w:val="22"/>
          <w:szCs w:val="22"/>
          <w:lang w:eastAsia="en-US"/>
        </w:rPr>
        <w:tab/>
      </w:r>
      <w:r w:rsidR="00306B77" w:rsidRPr="005C031E">
        <w:rPr>
          <w:rFonts w:ascii="Calibri" w:eastAsia="Calibri" w:hAnsi="Calibri" w:cs="Calibri"/>
          <w:bCs/>
          <w:iCs/>
          <w:color w:val="000000"/>
          <w:sz w:val="22"/>
          <w:szCs w:val="22"/>
          <w:lang w:eastAsia="en-US"/>
        </w:rPr>
        <w:tab/>
      </w:r>
      <w:permStart w:id="2021216050" w:edGrp="everyone"/>
      <w:r w:rsidR="00481AD5" w:rsidRPr="005C031E">
        <w:rPr>
          <w:rFonts w:ascii="Calibri" w:hAnsi="Calibri" w:cs="Calibri"/>
          <w:b/>
          <w:cap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81AD5" w:rsidRPr="005C031E">
        <w:rPr>
          <w:rFonts w:ascii="Calibri" w:hAnsi="Calibri" w:cs="Calibri"/>
          <w:sz w:val="22"/>
          <w:szCs w:val="22"/>
        </w:rPr>
        <w:instrText xml:space="preserve"> FORMCHECKBOX </w:instrText>
      </w:r>
      <w:r w:rsidR="00FE0A60">
        <w:rPr>
          <w:rFonts w:ascii="Calibri" w:hAnsi="Calibri" w:cs="Calibri"/>
          <w:b/>
          <w:caps/>
          <w:sz w:val="22"/>
          <w:szCs w:val="22"/>
        </w:rPr>
      </w:r>
      <w:r w:rsidR="00FE0A60">
        <w:rPr>
          <w:rFonts w:ascii="Calibri" w:hAnsi="Calibri" w:cs="Calibri"/>
          <w:b/>
          <w:caps/>
          <w:sz w:val="22"/>
          <w:szCs w:val="22"/>
        </w:rPr>
        <w:fldChar w:fldCharType="separate"/>
      </w:r>
      <w:r w:rsidR="00481AD5" w:rsidRPr="005C031E">
        <w:rPr>
          <w:rFonts w:ascii="Calibri" w:hAnsi="Calibri" w:cs="Calibri"/>
          <w:b/>
          <w:caps/>
          <w:sz w:val="22"/>
          <w:szCs w:val="22"/>
        </w:rPr>
        <w:fldChar w:fldCharType="end"/>
      </w:r>
      <w:permEnd w:id="2021216050"/>
      <w:r w:rsidR="00481AD5" w:rsidRPr="005C031E">
        <w:rPr>
          <w:rFonts w:ascii="Calibri" w:hAnsi="Calibri" w:cs="Calibri"/>
          <w:sz w:val="22"/>
          <w:szCs w:val="22"/>
        </w:rPr>
        <w:t xml:space="preserve"> ne</w:t>
      </w:r>
    </w:p>
    <w:p w14:paraId="6AC00D68" w14:textId="77777777" w:rsidR="00015CEE" w:rsidRPr="005C031E" w:rsidRDefault="00015CEE" w:rsidP="00481AD5">
      <w:pPr>
        <w:spacing w:before="120"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5C031E">
        <w:rPr>
          <w:rFonts w:ascii="Calibri" w:hAnsi="Calibri" w:cs="Calibri"/>
          <w:b/>
          <w:sz w:val="22"/>
          <w:szCs w:val="22"/>
        </w:rPr>
        <w:t xml:space="preserve">Ženy </w:t>
      </w:r>
      <w:r w:rsidR="00581E16" w:rsidRPr="005C031E">
        <w:rPr>
          <w:rFonts w:ascii="Calibri" w:hAnsi="Calibri" w:cs="Calibri"/>
          <w:b/>
          <w:sz w:val="22"/>
          <w:szCs w:val="22"/>
        </w:rPr>
        <w:t>–</w:t>
      </w:r>
      <w:r w:rsidRPr="005C031E">
        <w:rPr>
          <w:rFonts w:ascii="Calibri" w:hAnsi="Calibri" w:cs="Calibri"/>
          <w:b/>
          <w:sz w:val="22"/>
          <w:szCs w:val="22"/>
        </w:rPr>
        <w:t xml:space="preserve"> těhotenství</w:t>
      </w:r>
      <w:r w:rsidR="00581E16" w:rsidRPr="005C031E">
        <w:rPr>
          <w:rFonts w:ascii="Calibri" w:hAnsi="Calibri" w:cs="Calibri"/>
          <w:b/>
          <w:sz w:val="22"/>
          <w:szCs w:val="22"/>
        </w:rPr>
        <w:t xml:space="preserve"> nebo kojení</w:t>
      </w:r>
      <w:r w:rsidRPr="005C031E">
        <w:rPr>
          <w:rFonts w:ascii="Calibri" w:hAnsi="Calibri" w:cs="Calibri"/>
          <w:b/>
          <w:sz w:val="22"/>
          <w:szCs w:val="22"/>
        </w:rPr>
        <w:t xml:space="preserve">: </w:t>
      </w:r>
      <w:r w:rsidR="00481AD5">
        <w:rPr>
          <w:rFonts w:ascii="Calibri" w:hAnsi="Calibri" w:cs="Calibri"/>
          <w:b/>
          <w:sz w:val="22"/>
          <w:szCs w:val="22"/>
        </w:rPr>
        <w:t xml:space="preserve"> </w:t>
      </w:r>
      <w:permStart w:id="1449001238" w:edGrp="everyone"/>
      <w:r w:rsidR="00481AD5" w:rsidRPr="005C031E">
        <w:rPr>
          <w:rFonts w:ascii="Calibri" w:hAnsi="Calibri" w:cs="Calibri"/>
          <w:b/>
          <w:cap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81AD5" w:rsidRPr="005C031E">
        <w:rPr>
          <w:rFonts w:ascii="Calibri" w:hAnsi="Calibri" w:cs="Calibri"/>
          <w:sz w:val="22"/>
          <w:szCs w:val="22"/>
        </w:rPr>
        <w:instrText xml:space="preserve"> FORMCHECKBOX </w:instrText>
      </w:r>
      <w:r w:rsidR="00FE0A60">
        <w:rPr>
          <w:rFonts w:ascii="Calibri" w:hAnsi="Calibri" w:cs="Calibri"/>
          <w:b/>
          <w:caps/>
          <w:sz w:val="22"/>
          <w:szCs w:val="22"/>
        </w:rPr>
      </w:r>
      <w:r w:rsidR="00FE0A60">
        <w:rPr>
          <w:rFonts w:ascii="Calibri" w:hAnsi="Calibri" w:cs="Calibri"/>
          <w:b/>
          <w:caps/>
          <w:sz w:val="22"/>
          <w:szCs w:val="22"/>
        </w:rPr>
        <w:fldChar w:fldCharType="separate"/>
      </w:r>
      <w:r w:rsidR="00481AD5" w:rsidRPr="005C031E">
        <w:rPr>
          <w:rFonts w:ascii="Calibri" w:hAnsi="Calibri" w:cs="Calibri"/>
          <w:b/>
          <w:caps/>
          <w:sz w:val="22"/>
          <w:szCs w:val="22"/>
        </w:rPr>
        <w:fldChar w:fldCharType="end"/>
      </w:r>
      <w:permEnd w:id="1449001238"/>
      <w:r w:rsidR="00481AD5" w:rsidRPr="005C031E">
        <w:rPr>
          <w:rFonts w:ascii="Calibri" w:hAnsi="Calibri" w:cs="Calibri"/>
          <w:sz w:val="22"/>
          <w:szCs w:val="22"/>
        </w:rPr>
        <w:t xml:space="preserve"> ano</w:t>
      </w:r>
      <w:r w:rsidR="00481AD5">
        <w:rPr>
          <w:rFonts w:ascii="Calibri" w:hAnsi="Calibri" w:cs="Calibri"/>
          <w:sz w:val="22"/>
          <w:szCs w:val="22"/>
        </w:rPr>
        <w:t xml:space="preserve">     </w:t>
      </w:r>
      <w:permStart w:id="2095192985" w:edGrp="everyone"/>
      <w:r w:rsidR="00481AD5" w:rsidRPr="005C031E">
        <w:rPr>
          <w:rFonts w:ascii="Calibri" w:hAnsi="Calibri" w:cs="Calibri"/>
          <w:b/>
          <w:cap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81AD5" w:rsidRPr="005C031E">
        <w:rPr>
          <w:rFonts w:ascii="Calibri" w:hAnsi="Calibri" w:cs="Calibri"/>
          <w:sz w:val="22"/>
          <w:szCs w:val="22"/>
        </w:rPr>
        <w:instrText xml:space="preserve"> FORMCHECKBOX </w:instrText>
      </w:r>
      <w:r w:rsidR="00FE0A60">
        <w:rPr>
          <w:rFonts w:ascii="Calibri" w:hAnsi="Calibri" w:cs="Calibri"/>
          <w:b/>
          <w:caps/>
          <w:sz w:val="22"/>
          <w:szCs w:val="22"/>
        </w:rPr>
      </w:r>
      <w:r w:rsidR="00FE0A60">
        <w:rPr>
          <w:rFonts w:ascii="Calibri" w:hAnsi="Calibri" w:cs="Calibri"/>
          <w:b/>
          <w:caps/>
          <w:sz w:val="22"/>
          <w:szCs w:val="22"/>
        </w:rPr>
        <w:fldChar w:fldCharType="separate"/>
      </w:r>
      <w:r w:rsidR="00481AD5" w:rsidRPr="005C031E">
        <w:rPr>
          <w:rFonts w:ascii="Calibri" w:hAnsi="Calibri" w:cs="Calibri"/>
          <w:b/>
          <w:caps/>
          <w:sz w:val="22"/>
          <w:szCs w:val="22"/>
        </w:rPr>
        <w:fldChar w:fldCharType="end"/>
      </w:r>
      <w:permEnd w:id="2095192985"/>
      <w:r w:rsidR="00481AD5" w:rsidRPr="005C031E">
        <w:rPr>
          <w:rFonts w:ascii="Calibri" w:hAnsi="Calibri" w:cs="Calibri"/>
          <w:sz w:val="22"/>
          <w:szCs w:val="22"/>
        </w:rPr>
        <w:t xml:space="preserve"> ne</w:t>
      </w:r>
      <w:r w:rsidR="00481AD5">
        <w:rPr>
          <w:rFonts w:ascii="Calibri" w:eastAsia="Calibri" w:hAnsi="Calibri" w:cs="Calibri"/>
          <w:bCs/>
          <w:iCs/>
          <w:color w:val="000000"/>
          <w:sz w:val="22"/>
          <w:szCs w:val="22"/>
          <w:lang w:eastAsia="en-US"/>
        </w:rPr>
        <w:t xml:space="preserve">     </w:t>
      </w:r>
      <w:permStart w:id="1491554231" w:edGrp="everyone"/>
      <w:r w:rsidR="00481AD5" w:rsidRPr="005C031E">
        <w:rPr>
          <w:rFonts w:ascii="Calibri" w:hAnsi="Calibri" w:cs="Calibri"/>
          <w:b/>
          <w:cap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81AD5" w:rsidRPr="005C031E">
        <w:rPr>
          <w:rFonts w:ascii="Calibri" w:hAnsi="Calibri" w:cs="Calibri"/>
          <w:sz w:val="22"/>
          <w:szCs w:val="22"/>
        </w:rPr>
        <w:instrText xml:space="preserve"> FORMCHECKBOX </w:instrText>
      </w:r>
      <w:r w:rsidR="00FE0A60">
        <w:rPr>
          <w:rFonts w:ascii="Calibri" w:hAnsi="Calibri" w:cs="Calibri"/>
          <w:b/>
          <w:caps/>
          <w:sz w:val="22"/>
          <w:szCs w:val="22"/>
        </w:rPr>
      </w:r>
      <w:r w:rsidR="00FE0A60">
        <w:rPr>
          <w:rFonts w:ascii="Calibri" w:hAnsi="Calibri" w:cs="Calibri"/>
          <w:b/>
          <w:caps/>
          <w:sz w:val="22"/>
          <w:szCs w:val="22"/>
        </w:rPr>
        <w:fldChar w:fldCharType="separate"/>
      </w:r>
      <w:r w:rsidR="00481AD5" w:rsidRPr="005C031E">
        <w:rPr>
          <w:rFonts w:ascii="Calibri" w:hAnsi="Calibri" w:cs="Calibri"/>
          <w:b/>
          <w:caps/>
          <w:sz w:val="22"/>
          <w:szCs w:val="22"/>
        </w:rPr>
        <w:fldChar w:fldCharType="end"/>
      </w:r>
      <w:permEnd w:id="1491554231"/>
      <w:r w:rsidR="00481AD5" w:rsidRPr="005C031E">
        <w:rPr>
          <w:rFonts w:ascii="Calibri" w:hAnsi="Calibri" w:cs="Calibri"/>
          <w:sz w:val="22"/>
          <w:szCs w:val="22"/>
        </w:rPr>
        <w:t xml:space="preserve"> nevím</w:t>
      </w:r>
      <w:r w:rsidR="00481AD5" w:rsidRPr="005C031E">
        <w:rPr>
          <w:rFonts w:ascii="Calibri" w:eastAsia="Calibri" w:hAnsi="Calibri" w:cs="Calibri"/>
          <w:bCs/>
          <w:iCs/>
          <w:color w:val="000000"/>
          <w:sz w:val="22"/>
          <w:szCs w:val="22"/>
          <w:lang w:eastAsia="en-US"/>
        </w:rPr>
        <w:t>, jestli jsem těhotná</w:t>
      </w:r>
    </w:p>
    <w:p w14:paraId="64CF4D2F" w14:textId="77777777" w:rsidR="00160A67" w:rsidRPr="005C031E" w:rsidRDefault="00160A67" w:rsidP="00133662">
      <w:pPr>
        <w:spacing w:line="100" w:lineRule="atLeast"/>
        <w:jc w:val="both"/>
        <w:rPr>
          <w:rFonts w:ascii="Calibri" w:hAnsi="Calibri" w:cs="Calibri"/>
          <w:sz w:val="22"/>
          <w:szCs w:val="22"/>
        </w:rPr>
      </w:pPr>
    </w:p>
    <w:p w14:paraId="7FD0EE52" w14:textId="77777777" w:rsidR="00581E16" w:rsidRPr="005C031E" w:rsidRDefault="00581E16" w:rsidP="0062493A">
      <w:pPr>
        <w:spacing w:after="120" w:line="100" w:lineRule="atLeast"/>
        <w:jc w:val="both"/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</w:pPr>
      <w:r w:rsidRPr="005C031E"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  <w:t xml:space="preserve">Vyskytla se u Vás někdy alergie na: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6"/>
        <w:gridCol w:w="1107"/>
        <w:gridCol w:w="6"/>
        <w:gridCol w:w="1112"/>
        <w:gridCol w:w="1361"/>
      </w:tblGrid>
      <w:tr w:rsidR="00581E16" w:rsidRPr="005C031E" w14:paraId="4684CB5A" w14:textId="77777777" w:rsidTr="00877380">
        <w:trPr>
          <w:trHeight w:val="369"/>
        </w:trPr>
        <w:tc>
          <w:tcPr>
            <w:tcW w:w="5637" w:type="dxa"/>
            <w:shd w:val="clear" w:color="auto" w:fill="auto"/>
            <w:vAlign w:val="center"/>
          </w:tcPr>
          <w:p w14:paraId="0D53AF5C" w14:textId="77777777" w:rsidR="00581E16" w:rsidRPr="005C031E" w:rsidRDefault="00581E16" w:rsidP="00877380">
            <w:pPr>
              <w:spacing w:line="100" w:lineRule="atLeast"/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C031E"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eastAsia="en-US"/>
              </w:rPr>
              <w:t>jódové kont</w:t>
            </w:r>
            <w:r w:rsidR="005F1350"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eastAsia="en-US"/>
              </w:rPr>
              <w:t>rastní látky:</w:t>
            </w:r>
          </w:p>
        </w:tc>
        <w:permStart w:id="1276993260" w:edGrp="everyone"/>
        <w:tc>
          <w:tcPr>
            <w:tcW w:w="1134" w:type="dxa"/>
            <w:gridSpan w:val="2"/>
            <w:shd w:val="clear" w:color="auto" w:fill="auto"/>
            <w:vAlign w:val="center"/>
          </w:tcPr>
          <w:p w14:paraId="5E7B21BB" w14:textId="77777777" w:rsidR="00581E16" w:rsidRPr="005C031E" w:rsidRDefault="00581E16" w:rsidP="00877380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bookmarkEnd w:id="0"/>
            <w:permEnd w:id="1276993260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ano</w:t>
            </w:r>
          </w:p>
        </w:tc>
        <w:permStart w:id="248852426" w:edGrp="everyone"/>
        <w:tc>
          <w:tcPr>
            <w:tcW w:w="1134" w:type="dxa"/>
            <w:shd w:val="clear" w:color="auto" w:fill="auto"/>
            <w:vAlign w:val="center"/>
          </w:tcPr>
          <w:p w14:paraId="34C9DD73" w14:textId="77777777" w:rsidR="00581E16" w:rsidRPr="005C031E" w:rsidRDefault="00581E16" w:rsidP="00877380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248852426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ne</w:t>
            </w:r>
          </w:p>
        </w:tc>
        <w:permStart w:id="1487159025" w:edGrp="everyone"/>
        <w:tc>
          <w:tcPr>
            <w:tcW w:w="1383" w:type="dxa"/>
            <w:shd w:val="clear" w:color="auto" w:fill="auto"/>
            <w:vAlign w:val="center"/>
          </w:tcPr>
          <w:p w14:paraId="3F414870" w14:textId="77777777" w:rsidR="00581E16" w:rsidRPr="005C031E" w:rsidRDefault="00581E16" w:rsidP="00877380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1487159025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nevím</w:t>
            </w:r>
          </w:p>
        </w:tc>
      </w:tr>
      <w:tr w:rsidR="00581E16" w:rsidRPr="005C031E" w14:paraId="362D77F5" w14:textId="77777777" w:rsidTr="00877380">
        <w:trPr>
          <w:trHeight w:val="369"/>
        </w:trPr>
        <w:tc>
          <w:tcPr>
            <w:tcW w:w="5637" w:type="dxa"/>
            <w:shd w:val="clear" w:color="auto" w:fill="auto"/>
            <w:vAlign w:val="center"/>
          </w:tcPr>
          <w:p w14:paraId="6F7A0D4A" w14:textId="77777777" w:rsidR="00581E16" w:rsidRPr="005C031E" w:rsidRDefault="00581E16" w:rsidP="00877380">
            <w:pPr>
              <w:spacing w:line="100" w:lineRule="atLeast"/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C031E"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eastAsia="en-US"/>
              </w:rPr>
              <w:t>léky:</w:t>
            </w:r>
          </w:p>
        </w:tc>
        <w:permStart w:id="791307731" w:edGrp="everyone"/>
        <w:tc>
          <w:tcPr>
            <w:tcW w:w="1134" w:type="dxa"/>
            <w:gridSpan w:val="2"/>
            <w:shd w:val="clear" w:color="auto" w:fill="auto"/>
            <w:vAlign w:val="center"/>
          </w:tcPr>
          <w:p w14:paraId="385CC8AB" w14:textId="77777777" w:rsidR="00581E16" w:rsidRPr="005C031E" w:rsidRDefault="00581E16" w:rsidP="00877380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791307731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ano</w:t>
            </w:r>
          </w:p>
        </w:tc>
        <w:permStart w:id="1369246899" w:edGrp="everyone"/>
        <w:tc>
          <w:tcPr>
            <w:tcW w:w="1134" w:type="dxa"/>
            <w:shd w:val="clear" w:color="auto" w:fill="auto"/>
            <w:vAlign w:val="center"/>
          </w:tcPr>
          <w:p w14:paraId="5A8B1A77" w14:textId="77777777" w:rsidR="00581E16" w:rsidRPr="005C031E" w:rsidRDefault="00581E16" w:rsidP="00877380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1369246899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ne</w:t>
            </w:r>
          </w:p>
        </w:tc>
        <w:permStart w:id="1056194882" w:edGrp="everyone"/>
        <w:tc>
          <w:tcPr>
            <w:tcW w:w="1383" w:type="dxa"/>
            <w:shd w:val="clear" w:color="auto" w:fill="auto"/>
            <w:vAlign w:val="center"/>
          </w:tcPr>
          <w:p w14:paraId="258338F9" w14:textId="77777777" w:rsidR="00581E16" w:rsidRPr="005C031E" w:rsidRDefault="00581E16" w:rsidP="00877380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1056194882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nevím</w:t>
            </w:r>
          </w:p>
        </w:tc>
      </w:tr>
      <w:tr w:rsidR="00160A67" w:rsidRPr="005C031E" w14:paraId="45B55446" w14:textId="77777777" w:rsidTr="00877380">
        <w:trPr>
          <w:trHeight w:val="369"/>
        </w:trPr>
        <w:tc>
          <w:tcPr>
            <w:tcW w:w="5637" w:type="dxa"/>
            <w:shd w:val="clear" w:color="auto" w:fill="auto"/>
            <w:vAlign w:val="center"/>
          </w:tcPr>
          <w:p w14:paraId="095FC122" w14:textId="77777777" w:rsidR="00160A67" w:rsidRPr="005C031E" w:rsidRDefault="00160A67" w:rsidP="00877380">
            <w:pPr>
              <w:spacing w:line="100" w:lineRule="atLeast"/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C031E"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eastAsia="en-US"/>
              </w:rPr>
              <w:t>jiné typy alergií (např. pyly, bodnutí hmyzem, …)</w:t>
            </w:r>
          </w:p>
        </w:tc>
        <w:permStart w:id="2054772577" w:edGrp="everyone"/>
        <w:tc>
          <w:tcPr>
            <w:tcW w:w="1128" w:type="dxa"/>
            <w:shd w:val="clear" w:color="auto" w:fill="auto"/>
            <w:vAlign w:val="center"/>
          </w:tcPr>
          <w:p w14:paraId="3980E1A3" w14:textId="77777777" w:rsidR="00160A67" w:rsidRPr="005C031E" w:rsidRDefault="00160A67" w:rsidP="00877380">
            <w:pPr>
              <w:spacing w:line="100" w:lineRule="atLeast"/>
              <w:rPr>
                <w:rFonts w:ascii="Calibri" w:eastAsia="Calibri" w:hAnsi="Calibri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C031E">
              <w:rPr>
                <w:rFonts w:ascii="Calibri" w:hAnsi="Calibri" w:cs="Calibri"/>
                <w:b/>
                <w:caps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/>
                <w:caps/>
                <w:sz w:val="22"/>
                <w:szCs w:val="22"/>
              </w:rPr>
            </w:r>
            <w:r w:rsidR="00FE0A60">
              <w:rPr>
                <w:rFonts w:ascii="Calibri" w:hAnsi="Calibri" w:cs="Calibri"/>
                <w:b/>
                <w:caps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/>
                <w:caps/>
                <w:sz w:val="22"/>
                <w:szCs w:val="22"/>
              </w:rPr>
              <w:fldChar w:fldCharType="end"/>
            </w:r>
            <w:permEnd w:id="2054772577"/>
            <w:r w:rsidRPr="005C031E">
              <w:rPr>
                <w:rFonts w:ascii="Calibri" w:hAnsi="Calibri" w:cs="Calibri"/>
                <w:sz w:val="22"/>
                <w:szCs w:val="22"/>
              </w:rPr>
              <w:t xml:space="preserve"> ano</w:t>
            </w:r>
          </w:p>
        </w:tc>
        <w:permStart w:id="357324989" w:edGrp="everyone"/>
        <w:tc>
          <w:tcPr>
            <w:tcW w:w="1141" w:type="dxa"/>
            <w:gridSpan w:val="2"/>
            <w:shd w:val="clear" w:color="auto" w:fill="auto"/>
            <w:vAlign w:val="center"/>
          </w:tcPr>
          <w:p w14:paraId="205CEB1B" w14:textId="77777777" w:rsidR="00160A67" w:rsidRPr="005C031E" w:rsidRDefault="00160A67" w:rsidP="00877380">
            <w:pPr>
              <w:spacing w:line="100" w:lineRule="atLeast"/>
              <w:ind w:left="27"/>
              <w:rPr>
                <w:rFonts w:ascii="Calibri" w:eastAsia="Calibri" w:hAnsi="Calibri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C031E">
              <w:rPr>
                <w:rFonts w:ascii="Calibri" w:hAnsi="Calibri" w:cs="Calibri"/>
                <w:b/>
                <w:caps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/>
                <w:caps/>
                <w:sz w:val="22"/>
                <w:szCs w:val="22"/>
              </w:rPr>
            </w:r>
            <w:r w:rsidR="00FE0A60">
              <w:rPr>
                <w:rFonts w:ascii="Calibri" w:hAnsi="Calibri" w:cs="Calibri"/>
                <w:b/>
                <w:caps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/>
                <w:caps/>
                <w:sz w:val="22"/>
                <w:szCs w:val="22"/>
              </w:rPr>
              <w:fldChar w:fldCharType="end"/>
            </w:r>
            <w:permEnd w:id="357324989"/>
            <w:r w:rsidRPr="005C031E">
              <w:rPr>
                <w:rFonts w:ascii="Calibri" w:hAnsi="Calibri" w:cs="Calibri"/>
                <w:sz w:val="22"/>
                <w:szCs w:val="22"/>
              </w:rPr>
              <w:t xml:space="preserve"> ne</w:t>
            </w:r>
          </w:p>
        </w:tc>
        <w:permStart w:id="846016609" w:edGrp="everyone"/>
        <w:tc>
          <w:tcPr>
            <w:tcW w:w="1382" w:type="dxa"/>
            <w:shd w:val="clear" w:color="auto" w:fill="auto"/>
            <w:vAlign w:val="center"/>
          </w:tcPr>
          <w:p w14:paraId="27B429D3" w14:textId="77777777" w:rsidR="00160A67" w:rsidRPr="005C031E" w:rsidRDefault="00160A67" w:rsidP="00877380">
            <w:pPr>
              <w:spacing w:line="100" w:lineRule="atLeast"/>
              <w:ind w:left="14"/>
              <w:rPr>
                <w:rFonts w:ascii="Calibri" w:hAnsi="Calibri" w:cs="Calibri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/>
                <w:caps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/>
                <w:caps/>
                <w:sz w:val="22"/>
                <w:szCs w:val="22"/>
              </w:rPr>
            </w:r>
            <w:r w:rsidR="00FE0A60">
              <w:rPr>
                <w:rFonts w:ascii="Calibri" w:hAnsi="Calibri" w:cs="Calibri"/>
                <w:b/>
                <w:caps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/>
                <w:caps/>
                <w:sz w:val="22"/>
                <w:szCs w:val="22"/>
              </w:rPr>
              <w:fldChar w:fldCharType="end"/>
            </w:r>
            <w:permEnd w:id="846016609"/>
            <w:r w:rsidRPr="005C031E">
              <w:rPr>
                <w:rFonts w:ascii="Calibri" w:hAnsi="Calibri" w:cs="Calibri"/>
                <w:sz w:val="22"/>
                <w:szCs w:val="22"/>
              </w:rPr>
              <w:t xml:space="preserve"> nevím</w:t>
            </w:r>
          </w:p>
        </w:tc>
      </w:tr>
    </w:tbl>
    <w:p w14:paraId="586EEC5A" w14:textId="77777777" w:rsidR="00581E16" w:rsidRPr="00133662" w:rsidRDefault="00581E16" w:rsidP="00133662">
      <w:pPr>
        <w:spacing w:line="288" w:lineRule="auto"/>
        <w:jc w:val="both"/>
        <w:rPr>
          <w:rFonts w:ascii="Calibri" w:hAnsi="Calibri" w:cs="Calibri"/>
          <w:sz w:val="10"/>
          <w:szCs w:val="10"/>
        </w:rPr>
      </w:pPr>
    </w:p>
    <w:p w14:paraId="326E1A41" w14:textId="77777777" w:rsidR="007D4839" w:rsidRPr="005C031E" w:rsidRDefault="007D4839" w:rsidP="0062493A">
      <w:pPr>
        <w:spacing w:after="120" w:line="100" w:lineRule="atLeast"/>
        <w:jc w:val="both"/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  <w:t>COVID-19</w:t>
      </w:r>
      <w:r w:rsidRPr="005C031E">
        <w:rPr>
          <w:rFonts w:ascii="Calibri" w:eastAsia="Calibri" w:hAnsi="Calibri" w:cs="Calibri"/>
          <w:b/>
          <w:bCs/>
          <w:iCs/>
          <w:color w:val="000000"/>
          <w:sz w:val="22"/>
          <w:szCs w:val="22"/>
          <w:lang w:eastAsia="en-U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7"/>
        <w:gridCol w:w="1113"/>
        <w:gridCol w:w="1111"/>
        <w:gridCol w:w="1361"/>
      </w:tblGrid>
      <w:tr w:rsidR="007D4839" w:rsidRPr="005C031E" w14:paraId="6622A533" w14:textId="77777777" w:rsidTr="007D4839">
        <w:trPr>
          <w:trHeight w:val="369"/>
        </w:trPr>
        <w:tc>
          <w:tcPr>
            <w:tcW w:w="5637" w:type="dxa"/>
            <w:shd w:val="clear" w:color="auto" w:fill="auto"/>
            <w:vAlign w:val="center"/>
          </w:tcPr>
          <w:p w14:paraId="44F1F61F" w14:textId="77777777" w:rsidR="007D4839" w:rsidRPr="005C031E" w:rsidRDefault="007D4839" w:rsidP="007D4839">
            <w:pPr>
              <w:spacing w:line="100" w:lineRule="atLeast"/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eastAsia="en-US"/>
              </w:rPr>
              <w:t>prodělaná nákaza</w:t>
            </w:r>
          </w:p>
        </w:tc>
        <w:permStart w:id="1229927041" w:edGrp="everyone"/>
        <w:tc>
          <w:tcPr>
            <w:tcW w:w="1134" w:type="dxa"/>
            <w:shd w:val="clear" w:color="auto" w:fill="auto"/>
            <w:vAlign w:val="center"/>
          </w:tcPr>
          <w:p w14:paraId="117BDA2F" w14:textId="77777777" w:rsidR="007D4839" w:rsidRPr="005C031E" w:rsidRDefault="007D4839" w:rsidP="007D4839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1229927041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ano</w:t>
            </w:r>
          </w:p>
        </w:tc>
        <w:permStart w:id="999498972" w:edGrp="everyone"/>
        <w:tc>
          <w:tcPr>
            <w:tcW w:w="1134" w:type="dxa"/>
            <w:shd w:val="clear" w:color="auto" w:fill="auto"/>
            <w:vAlign w:val="center"/>
          </w:tcPr>
          <w:p w14:paraId="576DE529" w14:textId="77777777" w:rsidR="007D4839" w:rsidRPr="005C031E" w:rsidRDefault="007D4839" w:rsidP="007D4839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999498972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ne</w:t>
            </w:r>
          </w:p>
        </w:tc>
        <w:permStart w:id="2024947208" w:edGrp="everyone"/>
        <w:tc>
          <w:tcPr>
            <w:tcW w:w="1383" w:type="dxa"/>
            <w:shd w:val="clear" w:color="auto" w:fill="auto"/>
            <w:vAlign w:val="center"/>
          </w:tcPr>
          <w:p w14:paraId="2DFD368E" w14:textId="77777777" w:rsidR="007D4839" w:rsidRPr="005C031E" w:rsidRDefault="007D4839" w:rsidP="007D4839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2024947208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nevím</w:t>
            </w:r>
          </w:p>
        </w:tc>
      </w:tr>
      <w:tr w:rsidR="007D4839" w:rsidRPr="005C031E" w14:paraId="3D61BFA9" w14:textId="77777777" w:rsidTr="007D4839">
        <w:trPr>
          <w:trHeight w:val="369"/>
        </w:trPr>
        <w:tc>
          <w:tcPr>
            <w:tcW w:w="5637" w:type="dxa"/>
            <w:shd w:val="clear" w:color="auto" w:fill="auto"/>
            <w:vAlign w:val="center"/>
          </w:tcPr>
          <w:p w14:paraId="5A287788" w14:textId="77777777" w:rsidR="007D4839" w:rsidRPr="005C031E" w:rsidRDefault="007D4839" w:rsidP="007D4839">
            <w:pPr>
              <w:spacing w:line="100" w:lineRule="atLeast"/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eastAsia="en-US"/>
              </w:rPr>
              <w:t>očkování</w:t>
            </w:r>
          </w:p>
        </w:tc>
        <w:permStart w:id="315040730" w:edGrp="everyone"/>
        <w:tc>
          <w:tcPr>
            <w:tcW w:w="1134" w:type="dxa"/>
            <w:shd w:val="clear" w:color="auto" w:fill="auto"/>
            <w:vAlign w:val="center"/>
          </w:tcPr>
          <w:p w14:paraId="5D7E8CB9" w14:textId="77777777" w:rsidR="007D4839" w:rsidRPr="005C031E" w:rsidRDefault="007D4839" w:rsidP="007D4839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315040730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ano</w:t>
            </w:r>
          </w:p>
        </w:tc>
        <w:permStart w:id="1351291770" w:edGrp="everyone"/>
        <w:tc>
          <w:tcPr>
            <w:tcW w:w="1134" w:type="dxa"/>
            <w:shd w:val="clear" w:color="auto" w:fill="auto"/>
            <w:vAlign w:val="center"/>
          </w:tcPr>
          <w:p w14:paraId="5AE979C2" w14:textId="77777777" w:rsidR="007D4839" w:rsidRPr="005C031E" w:rsidRDefault="007D4839" w:rsidP="007D4839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1351291770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ne</w:t>
            </w:r>
          </w:p>
        </w:tc>
        <w:permStart w:id="588783575" w:edGrp="everyone"/>
        <w:tc>
          <w:tcPr>
            <w:tcW w:w="1383" w:type="dxa"/>
            <w:shd w:val="clear" w:color="auto" w:fill="auto"/>
            <w:vAlign w:val="center"/>
          </w:tcPr>
          <w:p w14:paraId="49F0FE8A" w14:textId="77777777" w:rsidR="007D4839" w:rsidRPr="005C031E" w:rsidRDefault="00B944FA" w:rsidP="007D4839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588783575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nevím</w:t>
            </w:r>
          </w:p>
        </w:tc>
      </w:tr>
    </w:tbl>
    <w:p w14:paraId="6A0293D4" w14:textId="77777777" w:rsidR="007D4839" w:rsidRPr="00133662" w:rsidRDefault="007D4839" w:rsidP="00B75306">
      <w:pPr>
        <w:spacing w:line="288" w:lineRule="auto"/>
        <w:jc w:val="both"/>
        <w:rPr>
          <w:rFonts w:ascii="Calibri" w:hAnsi="Calibri" w:cs="Calibri"/>
          <w:sz w:val="10"/>
          <w:szCs w:val="10"/>
        </w:rPr>
      </w:pPr>
    </w:p>
    <w:p w14:paraId="7FEE1942" w14:textId="77777777" w:rsidR="00B53B3A" w:rsidRPr="005C031E" w:rsidRDefault="00B53B3A" w:rsidP="0062493A">
      <w:pPr>
        <w:spacing w:after="120" w:line="100" w:lineRule="atLeast"/>
        <w:jc w:val="both"/>
        <w:rPr>
          <w:rFonts w:ascii="Calibri" w:hAnsi="Calibri" w:cs="Calibri"/>
          <w:b/>
          <w:sz w:val="22"/>
          <w:szCs w:val="22"/>
        </w:rPr>
      </w:pPr>
      <w:r w:rsidRPr="005C031E">
        <w:rPr>
          <w:rFonts w:ascii="Calibri" w:hAnsi="Calibri" w:cs="Calibri"/>
          <w:b/>
          <w:sz w:val="22"/>
          <w:szCs w:val="22"/>
        </w:rPr>
        <w:t>Léčíte se s onemocněním / trpíte</w:t>
      </w:r>
      <w:r w:rsidR="000F5B30" w:rsidRPr="005C031E">
        <w:rPr>
          <w:rFonts w:ascii="Calibri" w:hAnsi="Calibri" w:cs="Calibri"/>
          <w:b/>
          <w:sz w:val="22"/>
          <w:szCs w:val="22"/>
        </w:rPr>
        <w:t xml:space="preserve"> onemocněním</w:t>
      </w:r>
      <w:r w:rsidRPr="005C031E">
        <w:rPr>
          <w:rFonts w:ascii="Calibri" w:hAnsi="Calibri" w:cs="Calibri"/>
          <w:b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2"/>
        <w:gridCol w:w="1112"/>
        <w:gridCol w:w="1109"/>
        <w:gridCol w:w="1359"/>
      </w:tblGrid>
      <w:tr w:rsidR="00EE4424" w:rsidRPr="005C031E" w14:paraId="5FE69F9C" w14:textId="77777777" w:rsidTr="00877380">
        <w:trPr>
          <w:trHeight w:val="369"/>
        </w:trPr>
        <w:tc>
          <w:tcPr>
            <w:tcW w:w="5637" w:type="dxa"/>
            <w:shd w:val="clear" w:color="auto" w:fill="auto"/>
            <w:vAlign w:val="center"/>
          </w:tcPr>
          <w:p w14:paraId="6C4BF2BC" w14:textId="77777777" w:rsidR="00EE4424" w:rsidRPr="005C031E" w:rsidRDefault="00D85F44" w:rsidP="00877380">
            <w:pPr>
              <w:spacing w:line="100" w:lineRule="atLeast"/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C031E"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eastAsia="en-US"/>
              </w:rPr>
              <w:t>ledvin</w:t>
            </w:r>
          </w:p>
        </w:tc>
        <w:permStart w:id="62067983" w:edGrp="everyone"/>
        <w:tc>
          <w:tcPr>
            <w:tcW w:w="1134" w:type="dxa"/>
            <w:shd w:val="clear" w:color="auto" w:fill="auto"/>
            <w:vAlign w:val="center"/>
          </w:tcPr>
          <w:p w14:paraId="38ABF695" w14:textId="77777777" w:rsidR="00EE4424" w:rsidRPr="005C031E" w:rsidRDefault="00EE4424" w:rsidP="00877380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62067983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ano</w:t>
            </w:r>
          </w:p>
        </w:tc>
        <w:permStart w:id="161812076" w:edGrp="everyone"/>
        <w:tc>
          <w:tcPr>
            <w:tcW w:w="1134" w:type="dxa"/>
            <w:shd w:val="clear" w:color="auto" w:fill="auto"/>
            <w:vAlign w:val="center"/>
          </w:tcPr>
          <w:p w14:paraId="381F7557" w14:textId="77777777" w:rsidR="00EE4424" w:rsidRPr="005C031E" w:rsidRDefault="00EE4424" w:rsidP="00877380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161812076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ne</w:t>
            </w:r>
          </w:p>
        </w:tc>
        <w:permStart w:id="565194481" w:edGrp="everyone"/>
        <w:tc>
          <w:tcPr>
            <w:tcW w:w="1383" w:type="dxa"/>
            <w:shd w:val="clear" w:color="auto" w:fill="auto"/>
            <w:vAlign w:val="center"/>
          </w:tcPr>
          <w:p w14:paraId="29E561D3" w14:textId="77777777" w:rsidR="00EE4424" w:rsidRPr="005C031E" w:rsidRDefault="00EE4424" w:rsidP="00877380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565194481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nevím</w:t>
            </w:r>
          </w:p>
        </w:tc>
      </w:tr>
      <w:tr w:rsidR="00EE4424" w:rsidRPr="005C031E" w14:paraId="583A31F9" w14:textId="77777777" w:rsidTr="00877380">
        <w:trPr>
          <w:trHeight w:val="369"/>
        </w:trPr>
        <w:tc>
          <w:tcPr>
            <w:tcW w:w="5637" w:type="dxa"/>
            <w:shd w:val="clear" w:color="auto" w:fill="auto"/>
            <w:vAlign w:val="center"/>
          </w:tcPr>
          <w:p w14:paraId="2D861A36" w14:textId="77777777" w:rsidR="00EE4424" w:rsidRPr="005C031E" w:rsidRDefault="00D85F44" w:rsidP="00877380">
            <w:pPr>
              <w:spacing w:line="100" w:lineRule="atLeast"/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C031E"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eastAsia="en-US"/>
              </w:rPr>
              <w:t>štítné žlázy</w:t>
            </w:r>
          </w:p>
        </w:tc>
        <w:permStart w:id="1070930823" w:edGrp="everyone"/>
        <w:tc>
          <w:tcPr>
            <w:tcW w:w="1134" w:type="dxa"/>
            <w:shd w:val="clear" w:color="auto" w:fill="auto"/>
            <w:vAlign w:val="center"/>
          </w:tcPr>
          <w:p w14:paraId="0CA84ABC" w14:textId="77777777" w:rsidR="00EE4424" w:rsidRPr="005C031E" w:rsidRDefault="00EE4424" w:rsidP="00877380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1070930823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ano</w:t>
            </w:r>
          </w:p>
        </w:tc>
        <w:permStart w:id="1692473003" w:edGrp="everyone"/>
        <w:tc>
          <w:tcPr>
            <w:tcW w:w="1134" w:type="dxa"/>
            <w:shd w:val="clear" w:color="auto" w:fill="auto"/>
            <w:vAlign w:val="center"/>
          </w:tcPr>
          <w:p w14:paraId="2F47BBDB" w14:textId="77777777" w:rsidR="00EE4424" w:rsidRPr="005C031E" w:rsidRDefault="00EE4424" w:rsidP="00877380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1692473003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ne</w:t>
            </w:r>
          </w:p>
        </w:tc>
        <w:permStart w:id="1837326611" w:edGrp="everyone"/>
        <w:tc>
          <w:tcPr>
            <w:tcW w:w="1383" w:type="dxa"/>
            <w:shd w:val="clear" w:color="auto" w:fill="auto"/>
            <w:vAlign w:val="center"/>
          </w:tcPr>
          <w:p w14:paraId="6DFE84D1" w14:textId="77777777" w:rsidR="00EE4424" w:rsidRPr="005C031E" w:rsidRDefault="00EE4424" w:rsidP="00877380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1837326611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nevím</w:t>
            </w:r>
          </w:p>
        </w:tc>
      </w:tr>
      <w:tr w:rsidR="00EE4424" w:rsidRPr="005C031E" w14:paraId="5C0A7E76" w14:textId="77777777" w:rsidTr="00877380">
        <w:trPr>
          <w:trHeight w:val="369"/>
        </w:trPr>
        <w:tc>
          <w:tcPr>
            <w:tcW w:w="5637" w:type="dxa"/>
            <w:shd w:val="clear" w:color="auto" w:fill="auto"/>
            <w:vAlign w:val="center"/>
          </w:tcPr>
          <w:p w14:paraId="4B9BF499" w14:textId="2B7A492F" w:rsidR="00EE4424" w:rsidRPr="005C031E" w:rsidRDefault="007072C3" w:rsidP="00877380">
            <w:pPr>
              <w:spacing w:line="100" w:lineRule="atLeast"/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="00EE4424" w:rsidRPr="005C031E">
              <w:rPr>
                <w:rFonts w:ascii="Calibri" w:hAnsi="Calibri" w:cs="Calibri"/>
                <w:sz w:val="22"/>
                <w:szCs w:val="22"/>
              </w:rPr>
              <w:t>ronchiální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 </w:t>
            </w:r>
            <w:r w:rsidR="00EE4424" w:rsidRPr="005C031E">
              <w:rPr>
                <w:rFonts w:ascii="Calibri" w:hAnsi="Calibri" w:cs="Calibri"/>
                <w:sz w:val="22"/>
                <w:szCs w:val="22"/>
              </w:rPr>
              <w:t>astma</w:t>
            </w:r>
            <w:r>
              <w:rPr>
                <w:rFonts w:ascii="Calibri" w:hAnsi="Calibri" w:cs="Calibri"/>
                <w:sz w:val="22"/>
                <w:szCs w:val="22"/>
              </w:rPr>
              <w:t>tem</w:t>
            </w:r>
          </w:p>
        </w:tc>
        <w:permStart w:id="1070143066" w:edGrp="everyone"/>
        <w:tc>
          <w:tcPr>
            <w:tcW w:w="1134" w:type="dxa"/>
            <w:shd w:val="clear" w:color="auto" w:fill="auto"/>
            <w:vAlign w:val="center"/>
          </w:tcPr>
          <w:p w14:paraId="390374F0" w14:textId="77777777" w:rsidR="00EE4424" w:rsidRPr="005C031E" w:rsidRDefault="00EE4424" w:rsidP="00877380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1070143066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ano</w:t>
            </w:r>
          </w:p>
        </w:tc>
        <w:permStart w:id="533283778" w:edGrp="everyone"/>
        <w:tc>
          <w:tcPr>
            <w:tcW w:w="1134" w:type="dxa"/>
            <w:shd w:val="clear" w:color="auto" w:fill="auto"/>
            <w:vAlign w:val="center"/>
          </w:tcPr>
          <w:p w14:paraId="54A9EF7B" w14:textId="77777777" w:rsidR="00EE4424" w:rsidRPr="005C031E" w:rsidRDefault="00EE4424" w:rsidP="00877380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533283778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ne</w:t>
            </w:r>
          </w:p>
        </w:tc>
        <w:permStart w:id="478353916" w:edGrp="everyone"/>
        <w:tc>
          <w:tcPr>
            <w:tcW w:w="1383" w:type="dxa"/>
            <w:shd w:val="clear" w:color="auto" w:fill="auto"/>
            <w:vAlign w:val="center"/>
          </w:tcPr>
          <w:p w14:paraId="165528CA" w14:textId="77777777" w:rsidR="00EE4424" w:rsidRPr="005C031E" w:rsidRDefault="00EE4424" w:rsidP="00877380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478353916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nevím</w:t>
            </w:r>
          </w:p>
        </w:tc>
      </w:tr>
      <w:tr w:rsidR="00EE4424" w:rsidRPr="005C031E" w14:paraId="2E768AAD" w14:textId="77777777" w:rsidTr="00877380">
        <w:trPr>
          <w:trHeight w:val="369"/>
        </w:trPr>
        <w:tc>
          <w:tcPr>
            <w:tcW w:w="5637" w:type="dxa"/>
            <w:shd w:val="clear" w:color="auto" w:fill="auto"/>
            <w:vAlign w:val="center"/>
          </w:tcPr>
          <w:p w14:paraId="19A24DBC" w14:textId="77777777" w:rsidR="00EE4424" w:rsidRPr="005C031E" w:rsidRDefault="00EE4424" w:rsidP="00877380">
            <w:pPr>
              <w:spacing w:line="100" w:lineRule="atLeast"/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C031E">
              <w:rPr>
                <w:rFonts w:ascii="Calibri" w:hAnsi="Calibri" w:cs="Calibri"/>
                <w:sz w:val="22"/>
                <w:szCs w:val="22"/>
              </w:rPr>
              <w:t>diabetem mellitem - cukrovkou</w:t>
            </w:r>
          </w:p>
        </w:tc>
        <w:permStart w:id="1156216137" w:edGrp="everyone"/>
        <w:tc>
          <w:tcPr>
            <w:tcW w:w="1134" w:type="dxa"/>
            <w:shd w:val="clear" w:color="auto" w:fill="auto"/>
            <w:vAlign w:val="center"/>
          </w:tcPr>
          <w:p w14:paraId="028CE91C" w14:textId="77777777" w:rsidR="00EE4424" w:rsidRPr="005C031E" w:rsidRDefault="00EE4424" w:rsidP="00877380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1156216137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ano</w:t>
            </w:r>
          </w:p>
        </w:tc>
        <w:permStart w:id="1790905447" w:edGrp="everyone"/>
        <w:tc>
          <w:tcPr>
            <w:tcW w:w="1134" w:type="dxa"/>
            <w:shd w:val="clear" w:color="auto" w:fill="auto"/>
            <w:vAlign w:val="center"/>
          </w:tcPr>
          <w:p w14:paraId="72D79968" w14:textId="77777777" w:rsidR="00EE4424" w:rsidRPr="005C031E" w:rsidRDefault="00EE4424" w:rsidP="00877380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1790905447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ne</w:t>
            </w:r>
          </w:p>
        </w:tc>
        <w:permStart w:id="1945140365" w:edGrp="everyone"/>
        <w:tc>
          <w:tcPr>
            <w:tcW w:w="1383" w:type="dxa"/>
            <w:shd w:val="clear" w:color="auto" w:fill="auto"/>
            <w:vAlign w:val="center"/>
          </w:tcPr>
          <w:p w14:paraId="54251A80" w14:textId="77777777" w:rsidR="00EE4424" w:rsidRPr="005C031E" w:rsidRDefault="00EE4424" w:rsidP="00877380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1945140365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nevím</w:t>
            </w:r>
          </w:p>
        </w:tc>
      </w:tr>
      <w:tr w:rsidR="00EE4424" w:rsidRPr="005C031E" w14:paraId="481A1527" w14:textId="77777777" w:rsidTr="00877380">
        <w:trPr>
          <w:trHeight w:val="369"/>
        </w:trPr>
        <w:tc>
          <w:tcPr>
            <w:tcW w:w="5637" w:type="dxa"/>
            <w:shd w:val="clear" w:color="auto" w:fill="auto"/>
            <w:vAlign w:val="center"/>
          </w:tcPr>
          <w:p w14:paraId="14B2D116" w14:textId="77777777" w:rsidR="00EE4424" w:rsidRPr="005C031E" w:rsidRDefault="00EE4424" w:rsidP="00877380">
            <w:pPr>
              <w:spacing w:line="100" w:lineRule="atLeast"/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C031E">
              <w:rPr>
                <w:rFonts w:ascii="Calibri" w:hAnsi="Calibri" w:cs="Calibri"/>
                <w:sz w:val="22"/>
                <w:szCs w:val="22"/>
              </w:rPr>
              <w:t>epilepsií</w:t>
            </w:r>
          </w:p>
        </w:tc>
        <w:permStart w:id="1934364275" w:edGrp="everyone"/>
        <w:tc>
          <w:tcPr>
            <w:tcW w:w="1134" w:type="dxa"/>
            <w:shd w:val="clear" w:color="auto" w:fill="auto"/>
            <w:vAlign w:val="center"/>
          </w:tcPr>
          <w:p w14:paraId="2B0C0259" w14:textId="77777777" w:rsidR="00EE4424" w:rsidRPr="005C031E" w:rsidRDefault="00EE4424" w:rsidP="00877380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1934364275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ano</w:t>
            </w:r>
          </w:p>
        </w:tc>
        <w:permStart w:id="872680252" w:edGrp="everyone"/>
        <w:tc>
          <w:tcPr>
            <w:tcW w:w="1134" w:type="dxa"/>
            <w:shd w:val="clear" w:color="auto" w:fill="auto"/>
            <w:vAlign w:val="center"/>
          </w:tcPr>
          <w:p w14:paraId="06C2E382" w14:textId="77777777" w:rsidR="00EE4424" w:rsidRPr="005C031E" w:rsidRDefault="00EE4424" w:rsidP="00877380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872680252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ne</w:t>
            </w:r>
          </w:p>
        </w:tc>
        <w:permStart w:id="616510971" w:edGrp="everyone"/>
        <w:tc>
          <w:tcPr>
            <w:tcW w:w="1383" w:type="dxa"/>
            <w:shd w:val="clear" w:color="auto" w:fill="auto"/>
            <w:vAlign w:val="center"/>
          </w:tcPr>
          <w:p w14:paraId="7D9E972A" w14:textId="77777777" w:rsidR="00EE4424" w:rsidRPr="005C031E" w:rsidRDefault="00EE4424" w:rsidP="00877380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616510971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nevím</w:t>
            </w:r>
          </w:p>
        </w:tc>
      </w:tr>
      <w:tr w:rsidR="00EE4424" w:rsidRPr="005C031E" w14:paraId="17BDD8DD" w14:textId="77777777" w:rsidTr="00877380">
        <w:trPr>
          <w:trHeight w:val="369"/>
        </w:trPr>
        <w:tc>
          <w:tcPr>
            <w:tcW w:w="5637" w:type="dxa"/>
            <w:shd w:val="clear" w:color="auto" w:fill="auto"/>
            <w:vAlign w:val="center"/>
          </w:tcPr>
          <w:p w14:paraId="2BAA4C6A" w14:textId="77777777" w:rsidR="00EE4424" w:rsidRPr="005C031E" w:rsidRDefault="00EE4424" w:rsidP="00877380">
            <w:pPr>
              <w:spacing w:line="100" w:lineRule="atLeast"/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C031E">
              <w:rPr>
                <w:rFonts w:ascii="Calibri" w:hAnsi="Calibri" w:cs="Calibri"/>
                <w:sz w:val="22"/>
                <w:szCs w:val="22"/>
              </w:rPr>
              <w:t>myastenií gravis</w:t>
            </w:r>
          </w:p>
        </w:tc>
        <w:permStart w:id="1792962997" w:edGrp="everyone"/>
        <w:tc>
          <w:tcPr>
            <w:tcW w:w="1134" w:type="dxa"/>
            <w:shd w:val="clear" w:color="auto" w:fill="auto"/>
            <w:vAlign w:val="center"/>
          </w:tcPr>
          <w:p w14:paraId="3F4250C8" w14:textId="77777777" w:rsidR="00EE4424" w:rsidRPr="005C031E" w:rsidRDefault="00EE4424" w:rsidP="00877380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1792962997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ano</w:t>
            </w:r>
          </w:p>
        </w:tc>
        <w:permStart w:id="1387927384" w:edGrp="everyone"/>
        <w:tc>
          <w:tcPr>
            <w:tcW w:w="1134" w:type="dxa"/>
            <w:shd w:val="clear" w:color="auto" w:fill="auto"/>
            <w:vAlign w:val="center"/>
          </w:tcPr>
          <w:p w14:paraId="6E21CD10" w14:textId="77777777" w:rsidR="00EE4424" w:rsidRPr="005C031E" w:rsidRDefault="00EE4424" w:rsidP="00877380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1387927384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ne</w:t>
            </w:r>
          </w:p>
        </w:tc>
        <w:permStart w:id="1228570230" w:edGrp="everyone"/>
        <w:tc>
          <w:tcPr>
            <w:tcW w:w="1383" w:type="dxa"/>
            <w:shd w:val="clear" w:color="auto" w:fill="auto"/>
            <w:vAlign w:val="center"/>
          </w:tcPr>
          <w:p w14:paraId="21C4D8CC" w14:textId="77777777" w:rsidR="00EE4424" w:rsidRPr="005C031E" w:rsidRDefault="00EE4424" w:rsidP="00877380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1228570230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nevím</w:t>
            </w:r>
          </w:p>
        </w:tc>
      </w:tr>
      <w:tr w:rsidR="00EE4424" w:rsidRPr="005C031E" w14:paraId="1299C2D2" w14:textId="77777777" w:rsidTr="00877380">
        <w:trPr>
          <w:trHeight w:val="369"/>
        </w:trPr>
        <w:tc>
          <w:tcPr>
            <w:tcW w:w="5637" w:type="dxa"/>
            <w:shd w:val="clear" w:color="auto" w:fill="auto"/>
            <w:vAlign w:val="center"/>
          </w:tcPr>
          <w:p w14:paraId="69354616" w14:textId="77777777" w:rsidR="00EE4424" w:rsidRPr="005C031E" w:rsidRDefault="00EE4424" w:rsidP="00877380">
            <w:pPr>
              <w:spacing w:line="100" w:lineRule="atLeast"/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C031E">
              <w:rPr>
                <w:rFonts w:ascii="Calibri" w:hAnsi="Calibri" w:cs="Calibri"/>
                <w:sz w:val="22"/>
                <w:szCs w:val="22"/>
              </w:rPr>
              <w:t>mnohočetným myelomem</w:t>
            </w:r>
          </w:p>
        </w:tc>
        <w:permStart w:id="426378440" w:edGrp="everyone"/>
        <w:tc>
          <w:tcPr>
            <w:tcW w:w="1134" w:type="dxa"/>
            <w:shd w:val="clear" w:color="auto" w:fill="auto"/>
            <w:vAlign w:val="center"/>
          </w:tcPr>
          <w:p w14:paraId="3BCEB5D9" w14:textId="77777777" w:rsidR="00EE4424" w:rsidRPr="005C031E" w:rsidRDefault="00EE4424" w:rsidP="00877380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426378440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ano</w:t>
            </w:r>
          </w:p>
        </w:tc>
        <w:permStart w:id="1795562810" w:edGrp="everyone"/>
        <w:tc>
          <w:tcPr>
            <w:tcW w:w="1134" w:type="dxa"/>
            <w:shd w:val="clear" w:color="auto" w:fill="auto"/>
            <w:vAlign w:val="center"/>
          </w:tcPr>
          <w:p w14:paraId="04232957" w14:textId="77777777" w:rsidR="00EE4424" w:rsidRPr="005C031E" w:rsidRDefault="00EE4424" w:rsidP="00877380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1795562810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ne</w:t>
            </w:r>
          </w:p>
        </w:tc>
        <w:permStart w:id="1473976126" w:edGrp="everyone"/>
        <w:tc>
          <w:tcPr>
            <w:tcW w:w="1383" w:type="dxa"/>
            <w:shd w:val="clear" w:color="auto" w:fill="auto"/>
            <w:vAlign w:val="center"/>
          </w:tcPr>
          <w:p w14:paraId="53F5AA79" w14:textId="77777777" w:rsidR="00EE4424" w:rsidRPr="005C031E" w:rsidRDefault="00EE4424" w:rsidP="00877380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1473976126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nevím</w:t>
            </w:r>
          </w:p>
        </w:tc>
      </w:tr>
      <w:tr w:rsidR="00EE4424" w:rsidRPr="005C031E" w14:paraId="3C7DFD99" w14:textId="77777777" w:rsidTr="00877380">
        <w:trPr>
          <w:trHeight w:val="369"/>
        </w:trPr>
        <w:tc>
          <w:tcPr>
            <w:tcW w:w="5637" w:type="dxa"/>
            <w:shd w:val="clear" w:color="auto" w:fill="auto"/>
            <w:vAlign w:val="center"/>
          </w:tcPr>
          <w:p w14:paraId="2FD3A41E" w14:textId="1AD7C0D3" w:rsidR="00EE4424" w:rsidRPr="005C031E" w:rsidRDefault="0061048B" w:rsidP="00877380">
            <w:pPr>
              <w:spacing w:line="100" w:lineRule="atLeast"/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C031E">
              <w:rPr>
                <w:rFonts w:ascii="Calibri" w:hAnsi="Calibri" w:cs="Calibri"/>
                <w:sz w:val="22"/>
                <w:szCs w:val="22"/>
              </w:rPr>
              <w:t>j</w:t>
            </w:r>
            <w:r w:rsidR="00EE4424" w:rsidRPr="005C031E">
              <w:rPr>
                <w:rFonts w:ascii="Calibri" w:hAnsi="Calibri" w:cs="Calibri"/>
                <w:sz w:val="22"/>
                <w:szCs w:val="22"/>
              </w:rPr>
              <w:t>in</w:t>
            </w:r>
            <w:r w:rsidR="007072C3">
              <w:rPr>
                <w:rFonts w:ascii="Calibri" w:hAnsi="Calibri" w:cs="Calibri"/>
                <w:sz w:val="22"/>
                <w:szCs w:val="22"/>
              </w:rPr>
              <w:t>ými</w:t>
            </w:r>
            <w:r w:rsidR="00EE4424" w:rsidRPr="005C031E">
              <w:rPr>
                <w:rFonts w:ascii="Calibri" w:hAnsi="Calibri" w:cs="Calibri"/>
                <w:sz w:val="22"/>
                <w:szCs w:val="22"/>
              </w:rPr>
              <w:t xml:space="preserve"> závažn</w:t>
            </w:r>
            <w:r w:rsidR="007072C3">
              <w:rPr>
                <w:rFonts w:ascii="Calibri" w:hAnsi="Calibri" w:cs="Calibri"/>
                <w:sz w:val="22"/>
                <w:szCs w:val="22"/>
              </w:rPr>
              <w:t>ými</w:t>
            </w:r>
            <w:r w:rsidR="00EE4424" w:rsidRPr="005C031E">
              <w:rPr>
                <w:rFonts w:ascii="Calibri" w:hAnsi="Calibri" w:cs="Calibri"/>
                <w:sz w:val="22"/>
                <w:szCs w:val="22"/>
              </w:rPr>
              <w:t xml:space="preserve"> onemocnění</w:t>
            </w:r>
            <w:r w:rsidR="007072C3">
              <w:rPr>
                <w:rFonts w:ascii="Calibri" w:hAnsi="Calibri" w:cs="Calibri"/>
                <w:sz w:val="22"/>
                <w:szCs w:val="22"/>
              </w:rPr>
              <w:t>mi</w:t>
            </w:r>
            <w:r w:rsidR="00EE4424" w:rsidRPr="005C031E">
              <w:rPr>
                <w:rFonts w:ascii="Calibri" w:hAnsi="Calibri" w:cs="Calibri"/>
                <w:sz w:val="22"/>
                <w:szCs w:val="22"/>
              </w:rPr>
              <w:t xml:space="preserve"> (např. srdce, jater…)</w:t>
            </w:r>
          </w:p>
        </w:tc>
        <w:permStart w:id="1218594275" w:edGrp="everyone"/>
        <w:tc>
          <w:tcPr>
            <w:tcW w:w="1134" w:type="dxa"/>
            <w:shd w:val="clear" w:color="auto" w:fill="auto"/>
            <w:vAlign w:val="center"/>
          </w:tcPr>
          <w:p w14:paraId="654BE4B8" w14:textId="77777777" w:rsidR="00EE4424" w:rsidRPr="005C031E" w:rsidRDefault="00EE4424" w:rsidP="00877380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1218594275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ano</w:t>
            </w:r>
          </w:p>
        </w:tc>
        <w:permStart w:id="2139110923" w:edGrp="everyone"/>
        <w:tc>
          <w:tcPr>
            <w:tcW w:w="1134" w:type="dxa"/>
            <w:shd w:val="clear" w:color="auto" w:fill="auto"/>
            <w:vAlign w:val="center"/>
          </w:tcPr>
          <w:p w14:paraId="2B924E2C" w14:textId="77777777" w:rsidR="00EE4424" w:rsidRPr="005C031E" w:rsidRDefault="00EE4424" w:rsidP="00877380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2139110923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ne</w:t>
            </w:r>
          </w:p>
        </w:tc>
        <w:permStart w:id="1280191078" w:edGrp="everyone"/>
        <w:tc>
          <w:tcPr>
            <w:tcW w:w="1383" w:type="dxa"/>
            <w:shd w:val="clear" w:color="auto" w:fill="auto"/>
            <w:vAlign w:val="center"/>
          </w:tcPr>
          <w:p w14:paraId="26CDB3F8" w14:textId="77777777" w:rsidR="00EE4424" w:rsidRPr="005C031E" w:rsidRDefault="00EE4424" w:rsidP="00877380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1280191078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nevím</w:t>
            </w:r>
          </w:p>
        </w:tc>
      </w:tr>
      <w:tr w:rsidR="00EE4424" w:rsidRPr="005C031E" w14:paraId="346B12EC" w14:textId="77777777" w:rsidTr="00877380">
        <w:trPr>
          <w:trHeight w:val="369"/>
        </w:trPr>
        <w:tc>
          <w:tcPr>
            <w:tcW w:w="5637" w:type="dxa"/>
            <w:shd w:val="clear" w:color="auto" w:fill="auto"/>
            <w:vAlign w:val="center"/>
          </w:tcPr>
          <w:p w14:paraId="48769B84" w14:textId="77777777" w:rsidR="00EE4424" w:rsidRPr="005C031E" w:rsidRDefault="00EE4424" w:rsidP="00877380">
            <w:pPr>
              <w:spacing w:line="100" w:lineRule="atLeast"/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C031E">
              <w:rPr>
                <w:rFonts w:ascii="Calibri" w:hAnsi="Calibri" w:cs="Calibri"/>
                <w:sz w:val="22"/>
                <w:szCs w:val="22"/>
              </w:rPr>
              <w:t>klaustrofobií (</w:t>
            </w:r>
            <w:r w:rsidR="00D85F44" w:rsidRPr="005C031E">
              <w:rPr>
                <w:rFonts w:ascii="Calibri" w:hAnsi="Calibri" w:cs="Calibri"/>
                <w:sz w:val="22"/>
                <w:szCs w:val="22"/>
              </w:rPr>
              <w:t>strachem z uzavřeného prostoru)</w:t>
            </w:r>
          </w:p>
        </w:tc>
        <w:permStart w:id="281022725" w:edGrp="everyone"/>
        <w:tc>
          <w:tcPr>
            <w:tcW w:w="1134" w:type="dxa"/>
            <w:shd w:val="clear" w:color="auto" w:fill="auto"/>
            <w:vAlign w:val="center"/>
          </w:tcPr>
          <w:p w14:paraId="0938F4FE" w14:textId="77777777" w:rsidR="00EE4424" w:rsidRPr="005C031E" w:rsidRDefault="00EE4424" w:rsidP="00877380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281022725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ano</w:t>
            </w:r>
          </w:p>
        </w:tc>
        <w:permStart w:id="1635465141" w:edGrp="everyone"/>
        <w:tc>
          <w:tcPr>
            <w:tcW w:w="1134" w:type="dxa"/>
            <w:shd w:val="clear" w:color="auto" w:fill="auto"/>
            <w:vAlign w:val="center"/>
          </w:tcPr>
          <w:p w14:paraId="691B662C" w14:textId="77777777" w:rsidR="00EE4424" w:rsidRPr="005C031E" w:rsidRDefault="00EE4424" w:rsidP="00877380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1635465141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ne</w:t>
            </w:r>
          </w:p>
        </w:tc>
        <w:permStart w:id="999849690" w:edGrp="everyone"/>
        <w:tc>
          <w:tcPr>
            <w:tcW w:w="1383" w:type="dxa"/>
            <w:shd w:val="clear" w:color="auto" w:fill="auto"/>
            <w:vAlign w:val="center"/>
          </w:tcPr>
          <w:p w14:paraId="5B2BA523" w14:textId="77777777" w:rsidR="00EE4424" w:rsidRPr="005C031E" w:rsidRDefault="00EE4424" w:rsidP="00877380">
            <w:pPr>
              <w:pStyle w:val="Nzev"/>
              <w:tabs>
                <w:tab w:val="left" w:pos="930"/>
              </w:tabs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r>
            <w:r w:rsidR="00FE0A60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separate"/>
            </w:r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fldChar w:fldCharType="end"/>
            </w:r>
            <w:permEnd w:id="999849690"/>
            <w:r w:rsidRPr="005C031E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nevím</w:t>
            </w:r>
          </w:p>
        </w:tc>
      </w:tr>
    </w:tbl>
    <w:p w14:paraId="0AC1AE18" w14:textId="77777777" w:rsidR="004C2035" w:rsidRPr="005C031E" w:rsidRDefault="004C2035" w:rsidP="00EC60E7">
      <w:pPr>
        <w:pStyle w:val="Nzev"/>
        <w:jc w:val="both"/>
        <w:rPr>
          <w:rFonts w:ascii="Calibri" w:hAnsi="Calibri" w:cs="Calibri"/>
          <w:b w:val="0"/>
          <w:caps w:val="0"/>
          <w:sz w:val="22"/>
          <w:szCs w:val="22"/>
        </w:rPr>
      </w:pPr>
    </w:p>
    <w:p w14:paraId="434097B3" w14:textId="77777777" w:rsidR="00D85F44" w:rsidRPr="00133662" w:rsidRDefault="004C2035" w:rsidP="00EC60E7">
      <w:pPr>
        <w:pStyle w:val="Nzev"/>
        <w:jc w:val="both"/>
        <w:rPr>
          <w:rFonts w:ascii="Calibri" w:hAnsi="Calibri" w:cs="Calibri"/>
          <w:b w:val="0"/>
          <w:caps w:val="0"/>
          <w:sz w:val="2"/>
          <w:szCs w:val="2"/>
        </w:rPr>
      </w:pPr>
      <w:r w:rsidRPr="005C031E">
        <w:rPr>
          <w:rFonts w:ascii="Calibri" w:hAnsi="Calibri" w:cs="Calibri"/>
          <w:b w:val="0"/>
          <w:caps w:val="0"/>
          <w:sz w:val="22"/>
          <w:szCs w:val="22"/>
        </w:rPr>
        <w:br w:type="page"/>
      </w:r>
    </w:p>
    <w:p w14:paraId="200884B9" w14:textId="77777777" w:rsidR="002D4293" w:rsidRPr="005C031E" w:rsidRDefault="00015CEE" w:rsidP="00877380">
      <w:pPr>
        <w:pStyle w:val="Nzev"/>
        <w:shd w:val="clear" w:color="auto" w:fill="808080"/>
        <w:rPr>
          <w:rFonts w:ascii="Calibri" w:hAnsi="Calibri" w:cs="Calibri"/>
          <w:caps w:val="0"/>
          <w:color w:val="FFFFFF"/>
          <w:sz w:val="28"/>
          <w:szCs w:val="28"/>
        </w:rPr>
      </w:pPr>
      <w:r w:rsidRPr="005C031E">
        <w:rPr>
          <w:rFonts w:ascii="Calibri" w:hAnsi="Calibri" w:cs="Calibri"/>
          <w:caps w:val="0"/>
          <w:color w:val="FFFFFF"/>
          <w:sz w:val="28"/>
          <w:szCs w:val="28"/>
        </w:rPr>
        <w:lastRenderedPageBreak/>
        <w:t>Informace o vyšetření PET/CT</w:t>
      </w:r>
    </w:p>
    <w:tbl>
      <w:tblPr>
        <w:tblW w:w="9282" w:type="dxa"/>
        <w:tblLook w:val="04A0" w:firstRow="1" w:lastRow="0" w:firstColumn="1" w:lastColumn="0" w:noHBand="0" w:noVBand="1"/>
      </w:tblPr>
      <w:tblGrid>
        <w:gridCol w:w="9282"/>
      </w:tblGrid>
      <w:tr w:rsidR="001D4B09" w:rsidRPr="0062493A" w14:paraId="7A5CEC7F" w14:textId="77777777" w:rsidTr="0062493A">
        <w:trPr>
          <w:trHeight w:val="567"/>
        </w:trPr>
        <w:tc>
          <w:tcPr>
            <w:tcW w:w="9282" w:type="dxa"/>
            <w:shd w:val="clear" w:color="auto" w:fill="auto"/>
            <w:vAlign w:val="center"/>
          </w:tcPr>
          <w:p w14:paraId="11DD85A6" w14:textId="124888D5" w:rsidR="001D4B09" w:rsidRPr="0062493A" w:rsidRDefault="001D4B09" w:rsidP="0087738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62493A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Popis a účel vyšetření:</w:t>
            </w:r>
          </w:p>
        </w:tc>
      </w:tr>
      <w:tr w:rsidR="001D4B09" w:rsidRPr="005C031E" w14:paraId="3D82A419" w14:textId="77777777" w:rsidTr="00985287">
        <w:trPr>
          <w:trHeight w:val="17"/>
        </w:trPr>
        <w:tc>
          <w:tcPr>
            <w:tcW w:w="9282" w:type="dxa"/>
            <w:shd w:val="clear" w:color="auto" w:fill="auto"/>
          </w:tcPr>
          <w:p w14:paraId="79F22A6B" w14:textId="5775B94C" w:rsidR="001D4B09" w:rsidRPr="0062493A" w:rsidRDefault="001D4B09" w:rsidP="0062493A">
            <w:pPr>
              <w:pStyle w:val="Nzev"/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62493A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PET/CT vyšetření je nejčastěji využíváno pro vyšetření pacientů s podezřením na nádorové onemocnění, nebo pro upřesnění nálezu pacientů s již potvrzeným nádorovým onemocněním. </w:t>
            </w:r>
          </w:p>
          <w:p w14:paraId="5A524E72" w14:textId="77777777" w:rsidR="001D4B09" w:rsidRPr="005C031E" w:rsidRDefault="001D4B09" w:rsidP="0062493A">
            <w:pPr>
              <w:rPr>
                <w:rFonts w:ascii="Calibri" w:hAnsi="Calibri" w:cs="Calibri"/>
                <w:sz w:val="22"/>
                <w:szCs w:val="22"/>
              </w:rPr>
            </w:pPr>
            <w:r w:rsidRPr="005C031E">
              <w:rPr>
                <w:rFonts w:ascii="Calibri" w:hAnsi="Calibri" w:cs="Calibri"/>
                <w:sz w:val="22"/>
                <w:szCs w:val="22"/>
              </w:rPr>
              <w:t xml:space="preserve">Vyšetření PET/CT je neinvazivní diagnostická zobrazovací metoda. Kombinuje výhody metabolického zobrazení (PET) a zobrazení morfologického (CT). Současné provedení obou metod a jejich spojení (tzv. hybridní zobrazení), umožňuje určit přesnou anatomickou lokalizaci patologického nálezu, zřejmého z metabolického obrazu. Výsledek vyšetření PET/CT přispívá ke stanovení správné diagnózy či objasnění zdravotního problému, nebo umožňuje optimalizaci léčebného či dalšího diagnostického postupu. </w:t>
            </w:r>
          </w:p>
          <w:p w14:paraId="466C22DF" w14:textId="26E4A7B0" w:rsidR="001D4B09" w:rsidRPr="005C031E" w:rsidRDefault="001D4B09" w:rsidP="0062493A">
            <w:r w:rsidRPr="005C031E">
              <w:rPr>
                <w:rFonts w:ascii="Calibri" w:hAnsi="Calibri" w:cs="Calibri"/>
                <w:sz w:val="22"/>
                <w:szCs w:val="22"/>
              </w:rPr>
              <w:t>Provádí se buď před zahájením léčby, nebo jako kontrola po provedené léčbě. Uplatňuje se též v diagnostice zánětlivých, resp. autoimunitních onemocnění, v neurologii a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5C031E">
              <w:rPr>
                <w:rFonts w:ascii="Calibri" w:hAnsi="Calibri" w:cs="Calibri"/>
                <w:sz w:val="22"/>
                <w:szCs w:val="22"/>
              </w:rPr>
              <w:t xml:space="preserve">v kardiologii. </w:t>
            </w:r>
          </w:p>
        </w:tc>
      </w:tr>
      <w:tr w:rsidR="001D4B09" w:rsidRPr="0062493A" w14:paraId="7FE48603" w14:textId="77777777" w:rsidTr="0062493A">
        <w:trPr>
          <w:trHeight w:val="567"/>
        </w:trPr>
        <w:tc>
          <w:tcPr>
            <w:tcW w:w="9282" w:type="dxa"/>
            <w:shd w:val="clear" w:color="auto" w:fill="auto"/>
            <w:vAlign w:val="center"/>
          </w:tcPr>
          <w:p w14:paraId="04BA7343" w14:textId="3524071C" w:rsidR="001D4B09" w:rsidRPr="0062493A" w:rsidDel="00DE2E20" w:rsidRDefault="001D4B09" w:rsidP="0087738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62493A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Průběh vyšetření:</w:t>
            </w:r>
          </w:p>
        </w:tc>
      </w:tr>
      <w:tr w:rsidR="001D4B09" w:rsidRPr="005C031E" w14:paraId="12210A48" w14:textId="77777777" w:rsidTr="005C49B8">
        <w:trPr>
          <w:trHeight w:val="1964"/>
        </w:trPr>
        <w:tc>
          <w:tcPr>
            <w:tcW w:w="9282" w:type="dxa"/>
            <w:shd w:val="clear" w:color="auto" w:fill="auto"/>
          </w:tcPr>
          <w:p w14:paraId="7E912C61" w14:textId="62904F54" w:rsidR="001D4B09" w:rsidRPr="0062493A" w:rsidRDefault="001D4B09" w:rsidP="0062493A">
            <w:pPr>
              <w:pStyle w:val="Nzev"/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>Bě</w:t>
            </w:r>
            <w:r w:rsidRPr="0062493A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hem vyšetření budete vystaveni ionizujícímu záření, které ale nebudete nijak pociťovat. Zdrojem ionizujícího záření je jednak vyšetřovací přístroj (CT), jednak aplikovaná radioaktivní látka (radiofarmakum). </w:t>
            </w:r>
          </w:p>
          <w:p w14:paraId="2260940E" w14:textId="5CC71D74" w:rsidR="001D4B09" w:rsidRPr="005C031E" w:rsidRDefault="001D4B09" w:rsidP="0062493A">
            <w:pPr>
              <w:rPr>
                <w:rFonts w:ascii="Calibri" w:hAnsi="Calibri" w:cs="Calibri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/>
                <w:sz w:val="22"/>
                <w:szCs w:val="22"/>
              </w:rPr>
              <w:t>Aplikace radiofarmaka:</w:t>
            </w:r>
            <w:r w:rsidRPr="005C031E">
              <w:rPr>
                <w:rFonts w:ascii="Calibri" w:hAnsi="Calibri" w:cs="Calibri"/>
                <w:sz w:val="22"/>
                <w:szCs w:val="22"/>
              </w:rPr>
              <w:t xml:space="preserve"> radiofarmakum je aplikováno do kanyly (plastové či silikonové hadičky), která je před vyšetřením zavedena do žíly (nebo do port</w:t>
            </w:r>
            <w:r>
              <w:rPr>
                <w:rFonts w:ascii="Calibri" w:hAnsi="Calibri" w:cs="Calibri"/>
                <w:sz w:val="22"/>
                <w:szCs w:val="22"/>
              </w:rPr>
              <w:t>katetru</w:t>
            </w:r>
            <w:r w:rsidRPr="005C031E">
              <w:rPr>
                <w:rFonts w:ascii="Calibri" w:hAnsi="Calibri" w:cs="Calibri"/>
                <w:sz w:val="22"/>
                <w:szCs w:val="22"/>
              </w:rPr>
              <w:t xml:space="preserve"> či PICC)</w:t>
            </w:r>
            <w:r w:rsidRPr="0062493A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Po uplynutí doby potřebné k akumulaci daného radiofarmaka v těle (u jednotlivých typů radiofarmak a výkonů se tato doba může lišt) </w:t>
            </w:r>
            <w:r w:rsidRPr="005C031E">
              <w:rPr>
                <w:rFonts w:ascii="Calibri" w:hAnsi="Calibri" w:cs="Calibri"/>
                <w:sz w:val="22"/>
                <w:szCs w:val="22"/>
              </w:rPr>
              <w:t xml:space="preserve">budete zaveden/a do vyšetřovací místnosti, kde se provádí vlastní vyšetření – snímání přístrojem. V případě některých radiofarmak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může být aplikace radiofarmaka provedena přímo na vyšetřovacím stole PET/CT bezprostředně před snímáním. </w:t>
            </w:r>
          </w:p>
          <w:p w14:paraId="5A192804" w14:textId="3B7CAA17" w:rsidR="001D4B09" w:rsidRPr="005C031E" w:rsidRDefault="001D4B09" w:rsidP="0062493A">
            <w:pPr>
              <w:rPr>
                <w:rFonts w:ascii="Calibri" w:hAnsi="Calibri" w:cs="Calibri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/>
                <w:sz w:val="22"/>
                <w:szCs w:val="22"/>
              </w:rPr>
              <w:t>Doba pobytu pacienta na pracovišti ONM je celkem cca 2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Pr="005C031E">
              <w:rPr>
                <w:rFonts w:ascii="Calibri" w:hAnsi="Calibri" w:cs="Calibri"/>
                <w:b/>
                <w:sz w:val="22"/>
                <w:szCs w:val="22"/>
              </w:rPr>
              <w:t>3 hodiny</w:t>
            </w:r>
            <w:r w:rsidRPr="005C031E">
              <w:rPr>
                <w:rFonts w:ascii="Calibri" w:hAnsi="Calibri" w:cs="Calibri"/>
                <w:sz w:val="22"/>
                <w:szCs w:val="22"/>
              </w:rPr>
              <w:t>, pouze výjimečně déle (v závislosti na typu a průběhu výkonu).</w:t>
            </w:r>
          </w:p>
        </w:tc>
      </w:tr>
      <w:tr w:rsidR="001D4B09" w:rsidRPr="005C031E" w14:paraId="76E4E5B9" w14:textId="77777777" w:rsidTr="008B3977">
        <w:trPr>
          <w:trHeight w:val="34"/>
        </w:trPr>
        <w:tc>
          <w:tcPr>
            <w:tcW w:w="9282" w:type="dxa"/>
            <w:shd w:val="clear" w:color="auto" w:fill="auto"/>
          </w:tcPr>
          <w:p w14:paraId="0637F3E6" w14:textId="4CA15397" w:rsidR="001D4B09" w:rsidRPr="0062493A" w:rsidRDefault="001D4B09" w:rsidP="0062493A">
            <w:pPr>
              <w:pStyle w:val="Nzev"/>
              <w:jc w:val="left"/>
              <w:rPr>
                <w:rFonts w:ascii="Calibri" w:hAnsi="Calibri" w:cs="Calibri"/>
                <w:b w:val="0"/>
                <w:caps w:val="0"/>
                <w:sz w:val="22"/>
                <w:szCs w:val="22"/>
              </w:rPr>
            </w:pPr>
            <w:r w:rsidRPr="0062493A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Vyšetření PET/CT probíhá vleže na zádech. Vyšetřovací stůl je umístěn do tzv. gantry, což je krátký tunel přístroje. Na stole, na kterém ležíte, Vás do gantry plynule během vyšetření prosuneme. </w:t>
            </w:r>
            <w:r w:rsidRPr="0062493A">
              <w:rPr>
                <w:rFonts w:ascii="Calibri" w:hAnsi="Calibri" w:cs="Calibri"/>
                <w:bCs/>
                <w:caps w:val="0"/>
                <w:sz w:val="22"/>
                <w:szCs w:val="22"/>
              </w:rPr>
              <w:t>Samotné snímání přístrojem trvá přibližně 10-20 minut</w:t>
            </w:r>
            <w:r w:rsidRPr="0062493A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 (v závislosti na výšce a hmotnosti pacienta a na typu vyšetření tak někdy může trvat až 40 minut). Během vyšetření se </w:t>
            </w:r>
            <w:r w:rsidRPr="0062493A">
              <w:rPr>
                <w:rFonts w:ascii="Calibri" w:hAnsi="Calibri" w:cs="Calibri"/>
                <w:bCs/>
                <w:caps w:val="0"/>
                <w:sz w:val="22"/>
                <w:szCs w:val="22"/>
              </w:rPr>
              <w:t>nesmíte hýbat</w:t>
            </w:r>
            <w:r w:rsidRPr="0062493A">
              <w:rPr>
                <w:rFonts w:ascii="Calibri" w:hAnsi="Calibri" w:cs="Calibri"/>
                <w:b w:val="0"/>
                <w:caps w:val="0"/>
                <w:sz w:val="22"/>
                <w:szCs w:val="22"/>
              </w:rPr>
              <w:t xml:space="preserve">. Někdy je v průběhu vyšetření vyžadována jistá míra spolupráce pacienta s ošetřujícím personálem (např. zadržení dechu). </w:t>
            </w:r>
          </w:p>
          <w:p w14:paraId="35D43158" w14:textId="6410B879" w:rsidR="007072C3" w:rsidRDefault="001D4B09" w:rsidP="001D4B09">
            <w:pPr>
              <w:rPr>
                <w:rFonts w:ascii="Calibri" w:hAnsi="Calibri" w:cs="Calibri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/>
                <w:sz w:val="22"/>
                <w:szCs w:val="22"/>
              </w:rPr>
              <w:t>Aplikace jodové kontrastní látky</w:t>
            </w:r>
            <w:r w:rsidRPr="005C031E">
              <w:rPr>
                <w:rFonts w:ascii="Calibri" w:hAnsi="Calibri" w:cs="Calibri"/>
                <w:sz w:val="22"/>
                <w:szCs w:val="22"/>
              </w:rPr>
              <w:t xml:space="preserve">: na začátku snímání standardně bývá nitrožilně aplikována jodová kontrastní látka, která zlepšuje kvalitu (kontrast) CT obrazu. O indikaci k aplikaci jodové kontrastní látky rozhoduje lékař v závislosti na Vašem zdravotním stavu. Krátce po nitrožilním podání kontrastní látky se u Vás mohou objevit pocity tepla, nevolnost či bušení srdce. Jde o průvodní jevy podání kontrastní jodové látky, které jsou zcela běžné, které očekáváme a které rychle pominou. </w:t>
            </w:r>
          </w:p>
          <w:p w14:paraId="2B94649F" w14:textId="1E8A2C5A" w:rsidR="001D4B09" w:rsidRPr="005C031E" w:rsidRDefault="001D4B09" w:rsidP="0062493A">
            <w:pPr>
              <w:rPr>
                <w:rFonts w:ascii="Calibri" w:hAnsi="Calibri" w:cs="Calibri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/>
                <w:sz w:val="22"/>
                <w:szCs w:val="22"/>
              </w:rPr>
              <w:t>Po celou dobu vyšetření Vás monitorujeme</w:t>
            </w:r>
            <w:r w:rsidRPr="005C031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C031E">
              <w:rPr>
                <w:rFonts w:ascii="Calibri" w:hAnsi="Calibri" w:cs="Calibri"/>
                <w:b/>
                <w:sz w:val="22"/>
                <w:szCs w:val="22"/>
              </w:rPr>
              <w:t>kamerovým systémem</w:t>
            </w:r>
            <w:r w:rsidRPr="005C031E">
              <w:rPr>
                <w:rFonts w:ascii="Calibri" w:hAnsi="Calibri" w:cs="Calibri"/>
                <w:sz w:val="22"/>
                <w:szCs w:val="22"/>
              </w:rPr>
              <w:t xml:space="preserve"> (vidíme Vás, i slyšíme) a můžete komunikovat s obsluhujícím personálem přes mikrofon. </w:t>
            </w:r>
          </w:p>
        </w:tc>
      </w:tr>
      <w:tr w:rsidR="001D4B09" w:rsidRPr="0062493A" w14:paraId="29B6C6AB" w14:textId="77777777" w:rsidTr="0062493A">
        <w:trPr>
          <w:trHeight w:val="567"/>
        </w:trPr>
        <w:tc>
          <w:tcPr>
            <w:tcW w:w="9282" w:type="dxa"/>
            <w:shd w:val="clear" w:color="auto" w:fill="auto"/>
            <w:vAlign w:val="center"/>
          </w:tcPr>
          <w:p w14:paraId="0756D85B" w14:textId="21EAE731" w:rsidR="001D4B09" w:rsidRPr="0062493A" w:rsidRDefault="001D4B09" w:rsidP="0062493A">
            <w:pPr>
              <w:pStyle w:val="Nzev"/>
              <w:jc w:val="left"/>
              <w:rPr>
                <w:rFonts w:ascii="Calibri" w:hAnsi="Calibri" w:cs="Calibri"/>
                <w:caps w:val="0"/>
                <w:sz w:val="22"/>
                <w:szCs w:val="22"/>
                <w:u w:val="single"/>
              </w:rPr>
            </w:pPr>
            <w:r w:rsidRPr="0062493A">
              <w:rPr>
                <w:rFonts w:ascii="Calibri" w:hAnsi="Calibri" w:cs="Calibri"/>
                <w:caps w:val="0"/>
                <w:sz w:val="22"/>
                <w:szCs w:val="22"/>
                <w:u w:val="single"/>
              </w:rPr>
              <w:t>Před vyšetřením:</w:t>
            </w:r>
          </w:p>
        </w:tc>
      </w:tr>
      <w:tr w:rsidR="007072C3" w:rsidRPr="005C031E" w14:paraId="63B552C3" w14:textId="77777777" w:rsidTr="002E61C3">
        <w:trPr>
          <w:trHeight w:val="13"/>
        </w:trPr>
        <w:tc>
          <w:tcPr>
            <w:tcW w:w="9282" w:type="dxa"/>
            <w:shd w:val="clear" w:color="auto" w:fill="auto"/>
          </w:tcPr>
          <w:p w14:paraId="000371F2" w14:textId="77777777" w:rsidR="007072C3" w:rsidRPr="005C031E" w:rsidRDefault="007072C3" w:rsidP="0062493A">
            <w:pPr>
              <w:pStyle w:val="Odstavecseseznamem"/>
              <w:numPr>
                <w:ilvl w:val="0"/>
                <w:numId w:val="31"/>
              </w:num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5C031E">
              <w:rPr>
                <w:rFonts w:ascii="Calibri" w:hAnsi="Calibri" w:cs="Calibri"/>
                <w:sz w:val="22"/>
                <w:szCs w:val="22"/>
              </w:rPr>
              <w:t>Předložíte nám k prohlédnutí přinesenou zdravotní dokumentaci.</w:t>
            </w:r>
          </w:p>
          <w:p w14:paraId="1F36EFC9" w14:textId="38323C3E" w:rsidR="007072C3" w:rsidRDefault="007072C3" w:rsidP="0062493A">
            <w:pPr>
              <w:pStyle w:val="Odstavecseseznamem"/>
              <w:numPr>
                <w:ilvl w:val="0"/>
                <w:numId w:val="31"/>
              </w:num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5C031E">
              <w:rPr>
                <w:rFonts w:ascii="Calibri" w:hAnsi="Calibri" w:cs="Calibri"/>
                <w:sz w:val="22"/>
                <w:szCs w:val="22"/>
              </w:rPr>
              <w:t xml:space="preserve">Kromě inzulínu můžete užít léky, které užíváte trvale (na srdce, vysoký tlak krve, na epilepsii, na bolest.) – je důležité, abyste je zapili pouze čistou vodou! </w:t>
            </w:r>
          </w:p>
          <w:p w14:paraId="7E121DD9" w14:textId="35718F00" w:rsidR="007072C3" w:rsidRPr="005C031E" w:rsidRDefault="007072C3" w:rsidP="0062493A">
            <w:pPr>
              <w:pStyle w:val="Odstavecseseznamem"/>
              <w:numPr>
                <w:ilvl w:val="0"/>
                <w:numId w:val="31"/>
              </w:numPr>
              <w:spacing w:before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U některých typů vyšetření je nutné předem lačnit - toto doporučení se u jednotlivých vyšetření a použitých radiofarmak liší, postupujte tedy podle poučení, které jste dostal/a od personálu PTC při objednávání vyšetření.</w:t>
            </w:r>
          </w:p>
          <w:p w14:paraId="1999C592" w14:textId="64510E87" w:rsidR="007072C3" w:rsidRPr="005C031E" w:rsidRDefault="007072C3" w:rsidP="0062493A">
            <w:pPr>
              <w:pStyle w:val="Odstavecseseznamem"/>
              <w:numPr>
                <w:ilvl w:val="0"/>
                <w:numId w:val="31"/>
              </w:num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5C031E">
              <w:rPr>
                <w:rFonts w:ascii="Calibri" w:hAnsi="Calibri" w:cs="Calibri"/>
                <w:sz w:val="22"/>
                <w:szCs w:val="22"/>
              </w:rPr>
              <w:t xml:space="preserve">U některých vyšetření Vám před jejich zahájením změříme hladinu krevního cukru (tzv. glykémii) z vpichu do prstu. </w:t>
            </w:r>
          </w:p>
          <w:p w14:paraId="2557D3C8" w14:textId="4A0B06AB" w:rsidR="003C22E1" w:rsidRPr="005C031E" w:rsidRDefault="007072C3" w:rsidP="0062493A">
            <w:pPr>
              <w:pStyle w:val="Odstavecseseznamem"/>
              <w:numPr>
                <w:ilvl w:val="0"/>
                <w:numId w:val="31"/>
              </w:num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5C031E">
              <w:rPr>
                <w:rFonts w:ascii="Calibri" w:hAnsi="Calibri" w:cs="Calibri"/>
                <w:sz w:val="22"/>
                <w:szCs w:val="22"/>
              </w:rPr>
              <w:t xml:space="preserve">V průběhu čekání budete muset po malých doušcích popíjet tekutinu (obvykle cca 1000 ml čisté vody). Na toaletu můžete jít během čekání kdykoliv. </w:t>
            </w:r>
          </w:p>
          <w:p w14:paraId="22B0623C" w14:textId="34DEA039" w:rsidR="007072C3" w:rsidRPr="00133662" w:rsidRDefault="007072C3" w:rsidP="0062493A">
            <w:pPr>
              <w:pStyle w:val="Odstavecseseznamem"/>
              <w:numPr>
                <w:ilvl w:val="0"/>
                <w:numId w:val="31"/>
              </w:numPr>
              <w:spacing w:before="60"/>
            </w:pPr>
            <w:r w:rsidRPr="0062493A">
              <w:rPr>
                <w:rFonts w:ascii="Calibri" w:hAnsi="Calibri" w:cs="Calibri"/>
                <w:sz w:val="22"/>
                <w:szCs w:val="22"/>
              </w:rPr>
              <w:t>Oblečte si pohodlné oblečení bez kovových prvků, ženy podprsenky bez kostic. Během čekání nesmíte mít pocit chladu. Oblečte si mikinu /svetr, nebo si vyžádejte od personálu deku na přikrytí.</w:t>
            </w:r>
          </w:p>
        </w:tc>
      </w:tr>
      <w:tr w:rsidR="007072C3" w:rsidRPr="0062493A" w14:paraId="50599FA8" w14:textId="77777777" w:rsidTr="0062493A">
        <w:trPr>
          <w:trHeight w:val="567"/>
        </w:trPr>
        <w:tc>
          <w:tcPr>
            <w:tcW w:w="9282" w:type="dxa"/>
            <w:shd w:val="clear" w:color="auto" w:fill="auto"/>
            <w:vAlign w:val="center"/>
          </w:tcPr>
          <w:p w14:paraId="550C34FD" w14:textId="6D9F67F0" w:rsidR="007072C3" w:rsidRPr="0062493A" w:rsidRDefault="007072C3" w:rsidP="0062493A">
            <w:pPr>
              <w:spacing w:before="60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62493A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lastRenderedPageBreak/>
              <w:t>Po vyšetření:</w:t>
            </w:r>
          </w:p>
        </w:tc>
      </w:tr>
      <w:tr w:rsidR="007072C3" w:rsidRPr="005C031E" w14:paraId="3FB37246" w14:textId="77777777" w:rsidTr="00A039FE">
        <w:trPr>
          <w:trHeight w:val="13"/>
        </w:trPr>
        <w:tc>
          <w:tcPr>
            <w:tcW w:w="9282" w:type="dxa"/>
            <w:shd w:val="clear" w:color="auto" w:fill="auto"/>
          </w:tcPr>
          <w:p w14:paraId="12FB52B0" w14:textId="77777777" w:rsidR="007072C3" w:rsidRPr="005C031E" w:rsidRDefault="007072C3" w:rsidP="0062493A">
            <w:pPr>
              <w:pStyle w:val="Odstavecseseznamem"/>
              <w:numPr>
                <w:ilvl w:val="0"/>
                <w:numId w:val="30"/>
              </w:num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5C031E">
              <w:rPr>
                <w:rFonts w:ascii="Calibri" w:hAnsi="Calibri" w:cs="Calibri"/>
                <w:sz w:val="22"/>
                <w:szCs w:val="22"/>
              </w:rPr>
              <w:t xml:space="preserve">Zhruba 30 minut po vyšetření budete sledován/a z důvodu možného rizika vzniku alergické reakce (viz níže). Během této doby zároveň zjistíme, zdali je vyšetření provedeno technicky správně, nebo je nutno opakované snímání (nejčastěji z důvodu pohybu pacienta během vyšetření). </w:t>
            </w:r>
          </w:p>
          <w:p w14:paraId="4E9FF29E" w14:textId="77777777" w:rsidR="007072C3" w:rsidRPr="005C031E" w:rsidRDefault="007072C3" w:rsidP="0062493A">
            <w:pPr>
              <w:pStyle w:val="Odstavecseseznamem"/>
              <w:numPr>
                <w:ilvl w:val="0"/>
                <w:numId w:val="30"/>
              </w:num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5C031E">
              <w:rPr>
                <w:rFonts w:ascii="Calibri" w:hAnsi="Calibri" w:cs="Calibri"/>
                <w:sz w:val="22"/>
                <w:szCs w:val="22"/>
              </w:rPr>
              <w:t xml:space="preserve">Po vyjmutí kanyly sestrou nebo radiologickým asistentem můžete odejít domů. Můžete řídit motorové vozidlo, pokud Vám nebyly aplikovány léky na zklidnění nebo jiné léky, ovlivňující pozornost či vnímání (např. Dithiaden, Diazepam). </w:t>
            </w:r>
          </w:p>
          <w:p w14:paraId="692B7894" w14:textId="77777777" w:rsidR="007072C3" w:rsidRPr="005C031E" w:rsidRDefault="007072C3" w:rsidP="0062493A">
            <w:pPr>
              <w:pStyle w:val="Zkladntext2"/>
              <w:numPr>
                <w:ilvl w:val="0"/>
                <w:numId w:val="30"/>
              </w:numPr>
              <w:spacing w:before="6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C031E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Po propuštění můžete normálně jíst, také můžete užít své obvyklé léky. </w:t>
            </w:r>
          </w:p>
          <w:p w14:paraId="43BDB628" w14:textId="77777777" w:rsidR="007072C3" w:rsidRPr="005C031E" w:rsidRDefault="007072C3" w:rsidP="0062493A">
            <w:pPr>
              <w:pStyle w:val="Odstavecseseznamem"/>
              <w:numPr>
                <w:ilvl w:val="0"/>
                <w:numId w:val="30"/>
              </w:num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5C031E">
              <w:rPr>
                <w:rFonts w:ascii="Calibri" w:hAnsi="Calibri" w:cs="Calibri"/>
                <w:sz w:val="22"/>
                <w:szCs w:val="22"/>
              </w:rPr>
              <w:t>Po aplikaci radiofarmaka z Vás bude určitou dobu po vyšetření vycházet ionizující záření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míra záření výrazně klesne </w:t>
            </w:r>
            <w:r w:rsidRPr="005C031E">
              <w:rPr>
                <w:rFonts w:ascii="Calibri" w:hAnsi="Calibri" w:cs="Calibri"/>
                <w:sz w:val="22"/>
                <w:szCs w:val="22"/>
              </w:rPr>
              <w:t xml:space="preserve">za 12 hodin, téměř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úplně pak </w:t>
            </w:r>
            <w:r w:rsidRPr="005C031E">
              <w:rPr>
                <w:rFonts w:ascii="Calibri" w:hAnsi="Calibri" w:cs="Calibri"/>
                <w:sz w:val="22"/>
                <w:szCs w:val="22"/>
              </w:rPr>
              <w:t>za 24 hodin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od podání radiofarmaka</w:t>
            </w:r>
            <w:r w:rsidRPr="005C031E">
              <w:rPr>
                <w:rFonts w:ascii="Calibri" w:hAnsi="Calibri" w:cs="Calibri"/>
                <w:sz w:val="22"/>
                <w:szCs w:val="22"/>
              </w:rPr>
              <w:t xml:space="preserve">).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Proto </w:t>
            </w:r>
            <w:r w:rsidRPr="005C031E">
              <w:rPr>
                <w:rFonts w:ascii="Calibri" w:hAnsi="Calibri" w:cs="Calibri"/>
                <w:sz w:val="22"/>
                <w:szCs w:val="22"/>
              </w:rPr>
              <w:t>doporučujeme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24 hodin v největší možné míře omezit blízký kontakt s dětmi a těhotnými ženami. </w:t>
            </w:r>
          </w:p>
          <w:p w14:paraId="6002080D" w14:textId="77777777" w:rsidR="007072C3" w:rsidRPr="005C031E" w:rsidRDefault="007072C3" w:rsidP="0062493A">
            <w:pPr>
              <w:pStyle w:val="Odstavecseseznamem"/>
              <w:numPr>
                <w:ilvl w:val="0"/>
                <w:numId w:val="30"/>
              </w:num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5C031E">
              <w:rPr>
                <w:rFonts w:ascii="Calibri" w:hAnsi="Calibri" w:cs="Calibri"/>
                <w:sz w:val="22"/>
                <w:szCs w:val="22"/>
              </w:rPr>
              <w:t xml:space="preserve">Pokud kojíte,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doporučujeme poslední kojení naplánovat doma před odchodem k vyšetření a další pak provést za 12 hodin od podání radiofarmaka. </w:t>
            </w:r>
          </w:p>
          <w:p w14:paraId="48FBCDAA" w14:textId="77777777" w:rsidR="007072C3" w:rsidRPr="005C031E" w:rsidRDefault="007072C3" w:rsidP="0062493A">
            <w:pPr>
              <w:pStyle w:val="Odstavecseseznamem"/>
              <w:numPr>
                <w:ilvl w:val="0"/>
                <w:numId w:val="30"/>
              </w:num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5C031E">
              <w:rPr>
                <w:rFonts w:ascii="Calibri" w:hAnsi="Calibri" w:cs="Calibri"/>
                <w:b/>
                <w:sz w:val="22"/>
                <w:szCs w:val="22"/>
              </w:rPr>
              <w:t>Plánujete-li cestovat letadlem</w:t>
            </w:r>
            <w:r w:rsidRPr="005C031E">
              <w:rPr>
                <w:rFonts w:ascii="Calibri" w:hAnsi="Calibri" w:cs="Calibri"/>
                <w:sz w:val="22"/>
                <w:szCs w:val="22"/>
              </w:rPr>
              <w:t xml:space="preserve"> v ten samý den, kdy u vás bylo provedeno vyšetření, požádejte recepční o potvrzení o aplikaci radiofarmaka, abychom předešli nedorozumění na letišti při Vaší osobní kontrole.</w:t>
            </w:r>
          </w:p>
          <w:p w14:paraId="21BBE100" w14:textId="66957DDF" w:rsidR="007072C3" w:rsidRDefault="007072C3" w:rsidP="0062493A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5C031E">
              <w:rPr>
                <w:rFonts w:ascii="Calibri" w:hAnsi="Calibri" w:cs="Calibri"/>
                <w:sz w:val="22"/>
                <w:szCs w:val="22"/>
              </w:rPr>
              <w:t xml:space="preserve">Po provedeném vyšetření je </w:t>
            </w:r>
            <w:r w:rsidRPr="005C031E">
              <w:rPr>
                <w:rFonts w:ascii="Calibri" w:hAnsi="Calibri" w:cs="Calibri"/>
                <w:b/>
                <w:sz w:val="22"/>
                <w:szCs w:val="22"/>
              </w:rPr>
              <w:t>nutná dostatečná hydratace</w:t>
            </w:r>
            <w:r w:rsidRPr="0062493A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5C031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5C031E">
              <w:rPr>
                <w:rFonts w:ascii="Calibri" w:hAnsi="Calibri" w:cs="Calibri"/>
                <w:sz w:val="22"/>
                <w:szCs w:val="22"/>
              </w:rPr>
              <w:t>tj. alespoň 2 litry tekutin, čímž se urychlí vyloučení radiofarmaka ledvinami a sníží se tak radiační zátěž organismu. Rovněž se urychlí vylučování jodové kontrastní látky, pokud Vám byla aplikována (radiofarmakum i kontrastní látka se vylučují močí).</w:t>
            </w:r>
          </w:p>
        </w:tc>
      </w:tr>
    </w:tbl>
    <w:p w14:paraId="692DA318" w14:textId="77777777" w:rsidR="00AF2E95" w:rsidRPr="002964BD" w:rsidRDefault="00AF2E95" w:rsidP="00EC60E7">
      <w:pPr>
        <w:pStyle w:val="Nzev"/>
        <w:jc w:val="both"/>
        <w:rPr>
          <w:rFonts w:ascii="Calibri" w:hAnsi="Calibri" w:cs="Calibri"/>
          <w:caps w:val="0"/>
          <w:sz w:val="10"/>
          <w:szCs w:val="10"/>
        </w:rPr>
      </w:pPr>
    </w:p>
    <w:p w14:paraId="3E35012B" w14:textId="18C8C4AB" w:rsidR="002D4293" w:rsidRPr="005C031E" w:rsidRDefault="00905A58" w:rsidP="00EC60E7">
      <w:pPr>
        <w:pStyle w:val="Nzev"/>
        <w:jc w:val="both"/>
        <w:rPr>
          <w:rFonts w:ascii="Calibri" w:hAnsi="Calibri" w:cs="Calibri"/>
          <w:b w:val="0"/>
          <w:caps w:val="0"/>
          <w:sz w:val="22"/>
          <w:szCs w:val="22"/>
        </w:rPr>
      </w:pPr>
      <w:r w:rsidRPr="005C031E">
        <w:rPr>
          <w:rFonts w:ascii="Calibri" w:hAnsi="Calibri" w:cs="Calibri"/>
          <w:caps w:val="0"/>
          <w:sz w:val="22"/>
          <w:szCs w:val="22"/>
        </w:rPr>
        <w:t xml:space="preserve">Vzal/a </w:t>
      </w:r>
      <w:r w:rsidR="002D4293" w:rsidRPr="005C031E">
        <w:rPr>
          <w:rFonts w:ascii="Calibri" w:hAnsi="Calibri" w:cs="Calibri"/>
          <w:caps w:val="0"/>
          <w:sz w:val="22"/>
          <w:szCs w:val="22"/>
        </w:rPr>
        <w:t>jsem na vědomí</w:t>
      </w:r>
      <w:r w:rsidR="00F85EE7" w:rsidRPr="005C031E">
        <w:rPr>
          <w:rFonts w:ascii="Calibri" w:hAnsi="Calibri" w:cs="Calibri"/>
          <w:b w:val="0"/>
          <w:caps w:val="0"/>
          <w:sz w:val="22"/>
          <w:szCs w:val="22"/>
        </w:rPr>
        <w:t>, že PET/CT</w:t>
      </w:r>
      <w:r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 vyšetření má své specifické </w:t>
      </w:r>
      <w:r w:rsidR="000D370B" w:rsidRPr="005C031E">
        <w:rPr>
          <w:rFonts w:ascii="Calibri" w:hAnsi="Calibri" w:cs="Calibri"/>
          <w:b w:val="0"/>
          <w:caps w:val="0"/>
          <w:sz w:val="22"/>
          <w:szCs w:val="22"/>
        </w:rPr>
        <w:t>výhody a nevýhody</w:t>
      </w:r>
      <w:r w:rsidR="00EC60E7" w:rsidRPr="005C031E">
        <w:rPr>
          <w:rFonts w:ascii="Calibri" w:hAnsi="Calibri" w:cs="Calibri"/>
          <w:b w:val="0"/>
          <w:caps w:val="0"/>
          <w:sz w:val="22"/>
          <w:szCs w:val="22"/>
        </w:rPr>
        <w:t>:</w:t>
      </w:r>
    </w:p>
    <w:p w14:paraId="127AB1E7" w14:textId="77777777" w:rsidR="002D4293" w:rsidRPr="002964BD" w:rsidRDefault="002D4293" w:rsidP="00EC60E7">
      <w:pPr>
        <w:pStyle w:val="Nzev"/>
        <w:jc w:val="both"/>
        <w:rPr>
          <w:rFonts w:ascii="Calibri" w:hAnsi="Calibri" w:cs="Calibri"/>
          <w:b w:val="0"/>
          <w:caps w:val="0"/>
          <w:sz w:val="10"/>
          <w:szCs w:val="10"/>
        </w:rPr>
      </w:pPr>
    </w:p>
    <w:p w14:paraId="0807B83F" w14:textId="77777777" w:rsidR="00262C45" w:rsidRPr="0062493A" w:rsidRDefault="0086116A" w:rsidP="0062493A">
      <w:pPr>
        <w:jc w:val="both"/>
        <w:rPr>
          <w:rFonts w:ascii="Calibri" w:hAnsi="Calibri" w:cs="Calibri"/>
          <w:sz w:val="22"/>
          <w:szCs w:val="22"/>
          <w:u w:val="single"/>
          <w:lang w:eastAsia="ar-SA"/>
        </w:rPr>
      </w:pPr>
      <w:r w:rsidRPr="0062493A">
        <w:rPr>
          <w:rFonts w:ascii="Calibri" w:hAnsi="Calibri" w:cs="Calibri"/>
          <w:b/>
          <w:sz w:val="22"/>
          <w:szCs w:val="22"/>
          <w:u w:val="single"/>
        </w:rPr>
        <w:t>V</w:t>
      </w:r>
      <w:r w:rsidR="00EC60E7" w:rsidRPr="0062493A">
        <w:rPr>
          <w:rFonts w:ascii="Calibri" w:hAnsi="Calibri" w:cs="Calibri"/>
          <w:b/>
          <w:sz w:val="22"/>
          <w:szCs w:val="22"/>
          <w:u w:val="single"/>
        </w:rPr>
        <w:t>Ý</w:t>
      </w:r>
      <w:r w:rsidRPr="0062493A">
        <w:rPr>
          <w:rFonts w:ascii="Calibri" w:hAnsi="Calibri" w:cs="Calibri"/>
          <w:b/>
          <w:sz w:val="22"/>
          <w:szCs w:val="22"/>
          <w:u w:val="single"/>
        </w:rPr>
        <w:t>HODY</w:t>
      </w:r>
      <w:r w:rsidR="002D4293" w:rsidRPr="0062493A">
        <w:rPr>
          <w:rFonts w:ascii="Calibri" w:hAnsi="Calibri" w:cs="Calibri"/>
          <w:b/>
          <w:sz w:val="22"/>
          <w:szCs w:val="22"/>
          <w:u w:val="single"/>
        </w:rPr>
        <w:t>:</w:t>
      </w:r>
      <w:r w:rsidR="002D4293" w:rsidRPr="0062493A">
        <w:rPr>
          <w:rFonts w:ascii="Calibri" w:hAnsi="Calibri" w:cs="Calibri"/>
          <w:sz w:val="22"/>
          <w:szCs w:val="22"/>
          <w:u w:val="single"/>
        </w:rPr>
        <w:t xml:space="preserve"> </w:t>
      </w:r>
    </w:p>
    <w:p w14:paraId="2B340DBF" w14:textId="77777777" w:rsidR="00262C45" w:rsidRPr="005C031E" w:rsidRDefault="00D9759A" w:rsidP="0062493A">
      <w:pPr>
        <w:pStyle w:val="Odstavecseseznamem"/>
        <w:numPr>
          <w:ilvl w:val="0"/>
          <w:numId w:val="33"/>
        </w:numPr>
        <w:rPr>
          <w:rFonts w:ascii="Calibri" w:hAnsi="Calibri" w:cs="Calibri"/>
          <w:sz w:val="22"/>
          <w:szCs w:val="22"/>
          <w:lang w:eastAsia="ar-SA"/>
        </w:rPr>
      </w:pPr>
      <w:r w:rsidRPr="005C031E">
        <w:rPr>
          <w:rFonts w:ascii="Calibri" w:hAnsi="Calibri" w:cs="Calibri"/>
          <w:sz w:val="22"/>
          <w:szCs w:val="22"/>
          <w:lang w:eastAsia="ar-SA"/>
        </w:rPr>
        <w:t xml:space="preserve">Unikátnost </w:t>
      </w:r>
      <w:r w:rsidR="007A3BAB" w:rsidRPr="005C031E">
        <w:rPr>
          <w:rFonts w:ascii="Calibri" w:hAnsi="Calibri" w:cs="Calibri"/>
          <w:sz w:val="22"/>
          <w:szCs w:val="22"/>
          <w:lang w:eastAsia="ar-SA"/>
        </w:rPr>
        <w:t xml:space="preserve">metabolického vyšetření, </w:t>
      </w:r>
      <w:r w:rsidRPr="005C031E">
        <w:rPr>
          <w:rFonts w:ascii="Calibri" w:hAnsi="Calibri" w:cs="Calibri"/>
          <w:sz w:val="22"/>
          <w:szCs w:val="22"/>
          <w:lang w:eastAsia="ar-SA"/>
        </w:rPr>
        <w:t>kombinace dvou metod</w:t>
      </w:r>
      <w:r w:rsidR="00D348A3" w:rsidRPr="005C031E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1E3EFA" w:rsidRPr="005C031E">
        <w:rPr>
          <w:rFonts w:ascii="Calibri" w:hAnsi="Calibri" w:cs="Calibri"/>
          <w:sz w:val="22"/>
          <w:szCs w:val="22"/>
          <w:lang w:eastAsia="ar-SA"/>
        </w:rPr>
        <w:t>(</w:t>
      </w:r>
      <w:r w:rsidR="00D348A3" w:rsidRPr="005C031E">
        <w:rPr>
          <w:rFonts w:ascii="Calibri" w:hAnsi="Calibri" w:cs="Calibri"/>
          <w:sz w:val="22"/>
          <w:szCs w:val="22"/>
          <w:lang w:eastAsia="ar-SA"/>
        </w:rPr>
        <w:t>PET a CT</w:t>
      </w:r>
      <w:r w:rsidRPr="005C031E">
        <w:rPr>
          <w:rFonts w:ascii="Calibri" w:hAnsi="Calibri" w:cs="Calibri"/>
          <w:sz w:val="22"/>
          <w:szCs w:val="22"/>
          <w:lang w:eastAsia="ar-SA"/>
        </w:rPr>
        <w:t>), z</w:t>
      </w:r>
      <w:r w:rsidR="00262C45" w:rsidRPr="005C031E">
        <w:rPr>
          <w:rFonts w:ascii="Calibri" w:hAnsi="Calibri" w:cs="Calibri"/>
          <w:sz w:val="22"/>
          <w:szCs w:val="22"/>
          <w:lang w:eastAsia="ar-SA"/>
        </w:rPr>
        <w:t xml:space="preserve">ískání velmi přesných </w:t>
      </w:r>
      <w:r w:rsidRPr="005C031E">
        <w:rPr>
          <w:rFonts w:ascii="Calibri" w:hAnsi="Calibri" w:cs="Calibri"/>
          <w:sz w:val="22"/>
          <w:szCs w:val="22"/>
          <w:lang w:eastAsia="ar-SA"/>
        </w:rPr>
        <w:t>a komplexních výsledků s</w:t>
      </w:r>
      <w:r w:rsidR="00262C45" w:rsidRPr="005C031E">
        <w:rPr>
          <w:rFonts w:ascii="Calibri" w:hAnsi="Calibri" w:cs="Calibri"/>
          <w:sz w:val="22"/>
          <w:szCs w:val="22"/>
          <w:lang w:eastAsia="ar-SA"/>
        </w:rPr>
        <w:t xml:space="preserve"> možnost</w:t>
      </w:r>
      <w:r w:rsidRPr="005C031E">
        <w:rPr>
          <w:rFonts w:ascii="Calibri" w:hAnsi="Calibri" w:cs="Calibri"/>
          <w:sz w:val="22"/>
          <w:szCs w:val="22"/>
          <w:lang w:eastAsia="ar-SA"/>
        </w:rPr>
        <w:t>í</w:t>
      </w:r>
      <w:r w:rsidR="00262C45" w:rsidRPr="005C031E">
        <w:rPr>
          <w:rFonts w:ascii="Calibri" w:hAnsi="Calibri" w:cs="Calibri"/>
          <w:sz w:val="22"/>
          <w:szCs w:val="22"/>
          <w:lang w:eastAsia="ar-SA"/>
        </w:rPr>
        <w:t xml:space="preserve"> optimalizace dalšího léčebného nebo diagnostického postupu, kdy zdravotní přínos významně převýší event. rizika spojená s vyšetřením,</w:t>
      </w:r>
    </w:p>
    <w:p w14:paraId="07002F75" w14:textId="77777777" w:rsidR="002D4293" w:rsidRPr="005C031E" w:rsidRDefault="00D9759A" w:rsidP="0062493A">
      <w:pPr>
        <w:pStyle w:val="Odstavecseseznamem"/>
        <w:numPr>
          <w:ilvl w:val="0"/>
          <w:numId w:val="33"/>
        </w:numPr>
        <w:rPr>
          <w:rFonts w:ascii="Calibri" w:hAnsi="Calibri" w:cs="Calibri"/>
          <w:sz w:val="22"/>
          <w:szCs w:val="22"/>
          <w:lang w:eastAsia="ar-SA"/>
        </w:rPr>
      </w:pPr>
      <w:r w:rsidRPr="005C031E">
        <w:rPr>
          <w:rFonts w:ascii="Calibri" w:hAnsi="Calibri" w:cs="Calibri"/>
          <w:sz w:val="22"/>
          <w:szCs w:val="22"/>
          <w:lang w:eastAsia="ar-SA"/>
        </w:rPr>
        <w:t>V</w:t>
      </w:r>
      <w:r w:rsidR="00262C45" w:rsidRPr="005C031E">
        <w:rPr>
          <w:rFonts w:ascii="Calibri" w:hAnsi="Calibri" w:cs="Calibri"/>
          <w:sz w:val="22"/>
          <w:szCs w:val="22"/>
          <w:lang w:eastAsia="ar-SA"/>
        </w:rPr>
        <w:t>elký rozsah snímání (</w:t>
      </w:r>
      <w:r w:rsidRPr="005C031E">
        <w:rPr>
          <w:rFonts w:ascii="Calibri" w:hAnsi="Calibri" w:cs="Calibri"/>
          <w:sz w:val="22"/>
          <w:szCs w:val="22"/>
          <w:lang w:eastAsia="ar-SA"/>
        </w:rPr>
        <w:t xml:space="preserve">u většiny vyšetření je </w:t>
      </w:r>
      <w:r w:rsidR="00262C45" w:rsidRPr="005C031E">
        <w:rPr>
          <w:rFonts w:ascii="Calibri" w:hAnsi="Calibri" w:cs="Calibri"/>
          <w:sz w:val="22"/>
          <w:szCs w:val="22"/>
          <w:lang w:eastAsia="ar-SA"/>
        </w:rPr>
        <w:t xml:space="preserve">standardní rozsah </w:t>
      </w:r>
      <w:r w:rsidRPr="005C031E">
        <w:rPr>
          <w:rFonts w:ascii="Calibri" w:hAnsi="Calibri" w:cs="Calibri"/>
          <w:sz w:val="22"/>
          <w:szCs w:val="22"/>
          <w:lang w:eastAsia="ar-SA"/>
        </w:rPr>
        <w:t>snímá</w:t>
      </w:r>
      <w:r w:rsidR="007A3BAB" w:rsidRPr="005C031E">
        <w:rPr>
          <w:rFonts w:ascii="Calibri" w:hAnsi="Calibri" w:cs="Calibri"/>
          <w:sz w:val="22"/>
          <w:szCs w:val="22"/>
          <w:lang w:eastAsia="ar-SA"/>
        </w:rPr>
        <w:t xml:space="preserve">ní </w:t>
      </w:r>
      <w:r w:rsidR="00262C45" w:rsidRPr="005C031E">
        <w:rPr>
          <w:rFonts w:ascii="Calibri" w:hAnsi="Calibri" w:cs="Calibri"/>
          <w:sz w:val="22"/>
          <w:szCs w:val="22"/>
          <w:lang w:eastAsia="ar-SA"/>
        </w:rPr>
        <w:t xml:space="preserve">od </w:t>
      </w:r>
      <w:r w:rsidR="00D23107" w:rsidRPr="005C031E">
        <w:rPr>
          <w:rFonts w:ascii="Calibri" w:hAnsi="Calibri" w:cs="Calibri"/>
          <w:sz w:val="22"/>
          <w:szCs w:val="22"/>
          <w:lang w:eastAsia="ar-SA"/>
        </w:rPr>
        <w:t xml:space="preserve">kořene nosu </w:t>
      </w:r>
      <w:r w:rsidR="00262C45" w:rsidRPr="005C031E">
        <w:rPr>
          <w:rFonts w:ascii="Calibri" w:hAnsi="Calibri" w:cs="Calibri"/>
          <w:sz w:val="22"/>
          <w:szCs w:val="22"/>
          <w:lang w:eastAsia="ar-SA"/>
        </w:rPr>
        <w:t xml:space="preserve">pod třísla, jiný rozsah snímání </w:t>
      </w:r>
      <w:r w:rsidR="007A3BAB" w:rsidRPr="005C031E">
        <w:rPr>
          <w:rFonts w:ascii="Calibri" w:hAnsi="Calibri" w:cs="Calibri"/>
          <w:sz w:val="22"/>
          <w:szCs w:val="22"/>
          <w:lang w:eastAsia="ar-SA"/>
        </w:rPr>
        <w:t>je pouze na indikaci</w:t>
      </w:r>
      <w:r w:rsidR="00262C45" w:rsidRPr="005C031E">
        <w:rPr>
          <w:rFonts w:ascii="Calibri" w:hAnsi="Calibri" w:cs="Calibri"/>
          <w:sz w:val="22"/>
          <w:szCs w:val="22"/>
          <w:lang w:eastAsia="ar-SA"/>
        </w:rPr>
        <w:t xml:space="preserve"> ošetřujícího lékaře).</w:t>
      </w:r>
    </w:p>
    <w:p w14:paraId="2D295187" w14:textId="77777777" w:rsidR="00D9759A" w:rsidRPr="002964BD" w:rsidRDefault="00D9759A" w:rsidP="00D9759A">
      <w:pPr>
        <w:pStyle w:val="Nzev"/>
        <w:jc w:val="both"/>
        <w:rPr>
          <w:rFonts w:ascii="Calibri" w:hAnsi="Calibri" w:cs="Calibri"/>
          <w:b w:val="0"/>
          <w:caps w:val="0"/>
          <w:sz w:val="10"/>
          <w:szCs w:val="10"/>
        </w:rPr>
      </w:pPr>
    </w:p>
    <w:p w14:paraId="25298076" w14:textId="77777777" w:rsidR="00D9759A" w:rsidRPr="0062493A" w:rsidRDefault="00D9759A" w:rsidP="0062493A">
      <w:pPr>
        <w:jc w:val="both"/>
        <w:rPr>
          <w:rFonts w:ascii="Calibri" w:hAnsi="Calibri" w:cs="Calibri"/>
          <w:sz w:val="22"/>
          <w:szCs w:val="22"/>
          <w:u w:val="single"/>
          <w:lang w:eastAsia="ar-SA"/>
        </w:rPr>
      </w:pPr>
      <w:r w:rsidRPr="0062493A">
        <w:rPr>
          <w:rFonts w:ascii="Calibri" w:hAnsi="Calibri" w:cs="Calibri"/>
          <w:b/>
          <w:sz w:val="22"/>
          <w:szCs w:val="22"/>
          <w:u w:val="single"/>
        </w:rPr>
        <w:t>NEVÝHODY:</w:t>
      </w:r>
      <w:r w:rsidRPr="0062493A">
        <w:rPr>
          <w:rFonts w:ascii="Calibri" w:hAnsi="Calibri" w:cs="Calibri"/>
          <w:sz w:val="22"/>
          <w:szCs w:val="22"/>
          <w:u w:val="single"/>
        </w:rPr>
        <w:t xml:space="preserve"> </w:t>
      </w:r>
    </w:p>
    <w:p w14:paraId="4431EF3B" w14:textId="77777777" w:rsidR="00D9759A" w:rsidRPr="005C031E" w:rsidRDefault="00D9759A" w:rsidP="0062493A">
      <w:pPr>
        <w:pStyle w:val="Odstavecseseznamem"/>
        <w:numPr>
          <w:ilvl w:val="0"/>
          <w:numId w:val="34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 w:rsidRPr="005C031E">
        <w:rPr>
          <w:rFonts w:ascii="Calibri" w:hAnsi="Calibri" w:cs="Calibri"/>
          <w:sz w:val="22"/>
          <w:szCs w:val="22"/>
          <w:lang w:eastAsia="ar-SA"/>
        </w:rPr>
        <w:t xml:space="preserve">Časová náročnost vyšetření. </w:t>
      </w:r>
    </w:p>
    <w:p w14:paraId="4AB38565" w14:textId="77777777" w:rsidR="00D9759A" w:rsidRPr="005C031E" w:rsidRDefault="00D9759A" w:rsidP="0062493A">
      <w:pPr>
        <w:pStyle w:val="Odstavecseseznamem"/>
        <w:numPr>
          <w:ilvl w:val="0"/>
          <w:numId w:val="34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 w:rsidRPr="005C031E">
        <w:rPr>
          <w:rFonts w:ascii="Calibri" w:hAnsi="Calibri" w:cs="Calibri"/>
          <w:sz w:val="22"/>
          <w:szCs w:val="22"/>
          <w:lang w:eastAsia="ar-SA"/>
        </w:rPr>
        <w:t>Vyšší radiační zátěž</w:t>
      </w:r>
      <w:r w:rsidR="001D52F4" w:rsidRPr="005C031E">
        <w:rPr>
          <w:rFonts w:ascii="Calibri" w:hAnsi="Calibri" w:cs="Calibri"/>
          <w:sz w:val="22"/>
          <w:szCs w:val="22"/>
          <w:lang w:eastAsia="ar-SA"/>
        </w:rPr>
        <w:t>, ve srovnání s RTG či samotným CT</w:t>
      </w:r>
      <w:r w:rsidRPr="005C031E">
        <w:rPr>
          <w:rFonts w:ascii="Calibri" w:hAnsi="Calibri" w:cs="Calibri"/>
          <w:sz w:val="22"/>
          <w:szCs w:val="22"/>
          <w:lang w:eastAsia="ar-SA"/>
        </w:rPr>
        <w:t>.</w:t>
      </w:r>
    </w:p>
    <w:p w14:paraId="64116129" w14:textId="77777777" w:rsidR="00D9759A" w:rsidRPr="005C031E" w:rsidRDefault="00D9759A" w:rsidP="0062493A">
      <w:pPr>
        <w:pStyle w:val="Odstavecseseznamem"/>
        <w:numPr>
          <w:ilvl w:val="0"/>
          <w:numId w:val="34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 w:rsidRPr="005C031E">
        <w:rPr>
          <w:rFonts w:ascii="Calibri" w:hAnsi="Calibri" w:cs="Calibri"/>
          <w:sz w:val="22"/>
          <w:szCs w:val="22"/>
          <w:lang w:eastAsia="ar-SA"/>
        </w:rPr>
        <w:t xml:space="preserve">Možná psychická nepohoda pro pacienty se strachem z uzavřeného prostoru. </w:t>
      </w:r>
    </w:p>
    <w:p w14:paraId="09C94A33" w14:textId="77777777" w:rsidR="00D9759A" w:rsidRPr="005C031E" w:rsidRDefault="00D9759A" w:rsidP="0062493A">
      <w:pPr>
        <w:pStyle w:val="Odstavecseseznamem"/>
        <w:numPr>
          <w:ilvl w:val="0"/>
          <w:numId w:val="34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 w:rsidRPr="005C031E">
        <w:rPr>
          <w:rFonts w:ascii="Calibri" w:hAnsi="Calibri" w:cs="Calibri"/>
          <w:sz w:val="22"/>
          <w:szCs w:val="22"/>
          <w:lang w:eastAsia="ar-SA"/>
        </w:rPr>
        <w:t>Rizika, resp. komplikace spojené s výkonem uvedená níže</w:t>
      </w:r>
      <w:r w:rsidR="00D23107" w:rsidRPr="005C031E">
        <w:rPr>
          <w:rFonts w:ascii="Calibri" w:hAnsi="Calibri" w:cs="Calibri"/>
          <w:sz w:val="22"/>
          <w:szCs w:val="22"/>
          <w:lang w:eastAsia="ar-SA"/>
        </w:rPr>
        <w:t>.</w:t>
      </w:r>
      <w:r w:rsidRPr="005C031E">
        <w:rPr>
          <w:rFonts w:ascii="Calibri" w:hAnsi="Calibri" w:cs="Calibri"/>
          <w:sz w:val="22"/>
          <w:szCs w:val="22"/>
          <w:lang w:eastAsia="ar-SA"/>
        </w:rPr>
        <w:t xml:space="preserve"> </w:t>
      </w:r>
    </w:p>
    <w:p w14:paraId="4642BD68" w14:textId="77777777" w:rsidR="00EC60E7" w:rsidRPr="005C031E" w:rsidRDefault="008E6E5A" w:rsidP="00877380">
      <w:pPr>
        <w:pStyle w:val="Nzev"/>
        <w:shd w:val="clear" w:color="auto" w:fill="808080"/>
        <w:rPr>
          <w:rFonts w:ascii="Calibri" w:hAnsi="Calibri" w:cs="Calibri"/>
          <w:caps w:val="0"/>
          <w:color w:val="FFFFFF"/>
          <w:sz w:val="28"/>
          <w:szCs w:val="28"/>
        </w:rPr>
      </w:pPr>
      <w:r w:rsidRPr="005C031E">
        <w:rPr>
          <w:rFonts w:ascii="Calibri" w:hAnsi="Calibri" w:cs="Calibri"/>
          <w:caps w:val="0"/>
          <w:color w:val="FFFFFF"/>
          <w:sz w:val="28"/>
          <w:szCs w:val="28"/>
        </w:rPr>
        <w:lastRenderedPageBreak/>
        <w:t xml:space="preserve">Komplikace </w:t>
      </w:r>
      <w:r w:rsidR="001E3EFA" w:rsidRPr="005C031E">
        <w:rPr>
          <w:rFonts w:ascii="Calibri" w:hAnsi="Calibri" w:cs="Calibri"/>
          <w:caps w:val="0"/>
          <w:color w:val="FFFFFF"/>
          <w:sz w:val="28"/>
          <w:szCs w:val="28"/>
        </w:rPr>
        <w:t xml:space="preserve">a rizika </w:t>
      </w:r>
      <w:r w:rsidR="00F85EE7" w:rsidRPr="005C031E">
        <w:rPr>
          <w:rFonts w:ascii="Calibri" w:hAnsi="Calibri" w:cs="Calibri"/>
          <w:caps w:val="0"/>
          <w:color w:val="FFFFFF"/>
          <w:sz w:val="28"/>
          <w:szCs w:val="28"/>
        </w:rPr>
        <w:t xml:space="preserve">PET/CT </w:t>
      </w:r>
      <w:r w:rsidR="00905A58" w:rsidRPr="005C031E">
        <w:rPr>
          <w:rFonts w:ascii="Calibri" w:hAnsi="Calibri" w:cs="Calibri"/>
          <w:caps w:val="0"/>
          <w:color w:val="FFFFFF"/>
          <w:sz w:val="28"/>
          <w:szCs w:val="28"/>
        </w:rPr>
        <w:t xml:space="preserve">vyšetření </w:t>
      </w:r>
    </w:p>
    <w:p w14:paraId="0969157A" w14:textId="77777777" w:rsidR="00EC60E7" w:rsidRPr="005C031E" w:rsidRDefault="00EC60E7" w:rsidP="00EC60E7">
      <w:pPr>
        <w:pStyle w:val="Nzev"/>
        <w:jc w:val="both"/>
        <w:rPr>
          <w:rFonts w:ascii="Calibri" w:hAnsi="Calibri" w:cs="Calibri"/>
          <w:b w:val="0"/>
          <w:caps w:val="0"/>
          <w:sz w:val="22"/>
          <w:szCs w:val="22"/>
        </w:rPr>
      </w:pPr>
    </w:p>
    <w:p w14:paraId="1F69A2DE" w14:textId="5D868098" w:rsidR="009F1288" w:rsidRPr="005C031E" w:rsidRDefault="00905A58" w:rsidP="0062493A">
      <w:pPr>
        <w:pStyle w:val="Nzev"/>
        <w:jc w:val="left"/>
        <w:rPr>
          <w:rFonts w:ascii="Calibri" w:hAnsi="Calibri" w:cs="Calibri"/>
          <w:b w:val="0"/>
          <w:caps w:val="0"/>
          <w:sz w:val="22"/>
          <w:szCs w:val="22"/>
        </w:rPr>
      </w:pPr>
      <w:r w:rsidRPr="005C031E">
        <w:rPr>
          <w:rFonts w:ascii="Calibri" w:hAnsi="Calibri" w:cs="Calibri"/>
          <w:b w:val="0"/>
          <w:caps w:val="0"/>
          <w:sz w:val="22"/>
          <w:szCs w:val="22"/>
        </w:rPr>
        <w:t>Závažn</w:t>
      </w:r>
      <w:r w:rsidR="00275256" w:rsidRPr="005C031E">
        <w:rPr>
          <w:rFonts w:ascii="Calibri" w:hAnsi="Calibri" w:cs="Calibri"/>
          <w:b w:val="0"/>
          <w:caps w:val="0"/>
          <w:sz w:val="22"/>
          <w:szCs w:val="22"/>
        </w:rPr>
        <w:t>ou</w:t>
      </w:r>
      <w:r w:rsidR="008E7913">
        <w:rPr>
          <w:rFonts w:ascii="Calibri" w:hAnsi="Calibri" w:cs="Calibri"/>
          <w:b w:val="0"/>
          <w:caps w:val="0"/>
          <w:sz w:val="22"/>
          <w:szCs w:val="22"/>
        </w:rPr>
        <w:t xml:space="preserve"> avšak vzácnou</w:t>
      </w:r>
      <w:r w:rsidR="00275256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 komplikací, </w:t>
      </w:r>
      <w:r w:rsidRPr="005C031E">
        <w:rPr>
          <w:rFonts w:ascii="Calibri" w:hAnsi="Calibri" w:cs="Calibri"/>
          <w:b w:val="0"/>
          <w:caps w:val="0"/>
          <w:sz w:val="22"/>
          <w:szCs w:val="22"/>
        </w:rPr>
        <w:t>která se mů</w:t>
      </w:r>
      <w:r w:rsidR="00F85EE7" w:rsidRPr="005C031E">
        <w:rPr>
          <w:rFonts w:ascii="Calibri" w:hAnsi="Calibri" w:cs="Calibri"/>
          <w:b w:val="0"/>
          <w:caps w:val="0"/>
          <w:sz w:val="22"/>
          <w:szCs w:val="22"/>
        </w:rPr>
        <w:t>že v průběhu PET/CT</w:t>
      </w:r>
      <w:r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 vyšetření vyskytnout</w:t>
      </w:r>
      <w:r w:rsidR="003C22E1">
        <w:rPr>
          <w:rFonts w:ascii="Calibri" w:hAnsi="Calibri" w:cs="Calibri"/>
          <w:b w:val="0"/>
          <w:caps w:val="0"/>
          <w:sz w:val="22"/>
          <w:szCs w:val="22"/>
        </w:rPr>
        <w:t>,</w:t>
      </w:r>
      <w:r w:rsidR="009F1288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 je </w:t>
      </w:r>
      <w:r w:rsidR="009F1288" w:rsidRPr="005C031E">
        <w:rPr>
          <w:rFonts w:ascii="Calibri" w:hAnsi="Calibri" w:cs="Calibri"/>
          <w:caps w:val="0"/>
          <w:sz w:val="22"/>
          <w:szCs w:val="22"/>
        </w:rPr>
        <w:t>alergická reakce</w:t>
      </w:r>
      <w:r w:rsidR="009F1288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. Reakce se může vyskytnout zejména </w:t>
      </w:r>
      <w:r w:rsidR="009F1288" w:rsidRPr="005C031E">
        <w:rPr>
          <w:rFonts w:ascii="Calibri" w:hAnsi="Calibri" w:cs="Calibri"/>
          <w:caps w:val="0"/>
          <w:sz w:val="22"/>
          <w:szCs w:val="22"/>
        </w:rPr>
        <w:t>po nitrožilním podání kontrastní jodové látky</w:t>
      </w:r>
      <w:r w:rsidR="009F1288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. Ta se může vystupňovat až v tzv. anafylaktický šok s možným následným úmrtím. </w:t>
      </w:r>
      <w:r w:rsidR="000C3A0D" w:rsidRPr="005C031E">
        <w:rPr>
          <w:rFonts w:ascii="Calibri" w:hAnsi="Calibri" w:cs="Calibri"/>
          <w:b w:val="0"/>
          <w:caps w:val="0"/>
          <w:sz w:val="22"/>
          <w:szCs w:val="22"/>
        </w:rPr>
        <w:t>K alergické reakci může dojít i </w:t>
      </w:r>
      <w:r w:rsidR="009F1288" w:rsidRPr="005C031E">
        <w:rPr>
          <w:rFonts w:ascii="Calibri" w:hAnsi="Calibri" w:cs="Calibri"/>
          <w:b w:val="0"/>
          <w:caps w:val="0"/>
          <w:sz w:val="22"/>
          <w:szCs w:val="22"/>
        </w:rPr>
        <w:t>přesto, že jste se s touto reakcí ještě nikdy nesetkal/a, i když jste byl/a např. jodovou kontrastní látkou již vyšetřován/a. Při podávání moderních, neionických</w:t>
      </w:r>
      <w:r w:rsidR="007A3BAB" w:rsidRPr="005C031E">
        <w:rPr>
          <w:rFonts w:ascii="Calibri" w:hAnsi="Calibri" w:cs="Calibri"/>
          <w:b w:val="0"/>
          <w:caps w:val="0"/>
          <w:sz w:val="22"/>
          <w:szCs w:val="22"/>
        </w:rPr>
        <w:t>, kontrastních látek</w:t>
      </w:r>
      <w:r w:rsidR="009F1288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 však k závažnějším komplikacím dochází výjimečně. </w:t>
      </w:r>
    </w:p>
    <w:p w14:paraId="3299E54F" w14:textId="77777777" w:rsidR="007A3BAB" w:rsidRPr="0062493A" w:rsidRDefault="007A3BAB" w:rsidP="0062493A">
      <w:pPr>
        <w:pStyle w:val="Nzev"/>
        <w:jc w:val="left"/>
        <w:rPr>
          <w:rFonts w:ascii="Calibri" w:hAnsi="Calibri" w:cs="Calibri"/>
          <w:b w:val="0"/>
          <w:caps w:val="0"/>
          <w:sz w:val="10"/>
          <w:szCs w:val="10"/>
        </w:rPr>
      </w:pPr>
    </w:p>
    <w:p w14:paraId="54FEC630" w14:textId="11405AB9" w:rsidR="00D348A3" w:rsidRPr="005C031E" w:rsidRDefault="009F1288" w:rsidP="0062493A">
      <w:pPr>
        <w:pStyle w:val="Nzev"/>
        <w:jc w:val="left"/>
        <w:rPr>
          <w:rFonts w:ascii="Calibri" w:hAnsi="Calibri" w:cs="Calibri"/>
          <w:b w:val="0"/>
          <w:caps w:val="0"/>
          <w:sz w:val="22"/>
          <w:szCs w:val="22"/>
        </w:rPr>
      </w:pPr>
      <w:r w:rsidRPr="005C031E">
        <w:rPr>
          <w:rFonts w:ascii="Calibri" w:hAnsi="Calibri" w:cs="Calibri"/>
          <w:b w:val="0"/>
          <w:caps w:val="0"/>
          <w:sz w:val="22"/>
          <w:szCs w:val="22"/>
        </w:rPr>
        <w:t>Méně závažnou</w:t>
      </w:r>
      <w:r w:rsidR="00D348A3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 formou alergické reakce může být zvracení, pocení, bolest hlavy, třesavka</w:t>
      </w:r>
      <w:r w:rsidR="00447F5B" w:rsidRPr="005C031E">
        <w:rPr>
          <w:rFonts w:ascii="Calibri" w:hAnsi="Calibri" w:cs="Calibri"/>
          <w:b w:val="0"/>
          <w:caps w:val="0"/>
          <w:sz w:val="22"/>
          <w:szCs w:val="22"/>
        </w:rPr>
        <w:t>,</w:t>
      </w:r>
      <w:r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 </w:t>
      </w:r>
      <w:r w:rsidR="00447F5B" w:rsidRPr="005C031E">
        <w:rPr>
          <w:rFonts w:ascii="Calibri" w:hAnsi="Calibri" w:cs="Calibri"/>
          <w:b w:val="0"/>
          <w:caps w:val="0"/>
          <w:sz w:val="22"/>
          <w:szCs w:val="22"/>
        </w:rPr>
        <w:t>či</w:t>
      </w:r>
      <w:r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 kožní forma reakce (kopřivka, zarudnutí, svědění), která se vzácně může objevit i jako pozdní reakce (</w:t>
      </w:r>
      <w:r w:rsidR="003103FF">
        <w:rPr>
          <w:rFonts w:ascii="Calibri" w:hAnsi="Calibri" w:cs="Calibri"/>
          <w:b w:val="0"/>
          <w:caps w:val="0"/>
          <w:sz w:val="22"/>
          <w:szCs w:val="22"/>
        </w:rPr>
        <w:t>do</w:t>
      </w:r>
      <w:r w:rsidR="003C22E1">
        <w:rPr>
          <w:rFonts w:ascii="Calibri" w:hAnsi="Calibri" w:cs="Calibri"/>
          <w:b w:val="0"/>
          <w:caps w:val="0"/>
          <w:sz w:val="22"/>
          <w:szCs w:val="22"/>
        </w:rPr>
        <w:t> </w:t>
      </w:r>
      <w:r w:rsidR="003103FF">
        <w:rPr>
          <w:rFonts w:ascii="Calibri" w:hAnsi="Calibri" w:cs="Calibri"/>
          <w:b w:val="0"/>
          <w:caps w:val="0"/>
          <w:sz w:val="22"/>
          <w:szCs w:val="22"/>
        </w:rPr>
        <w:t xml:space="preserve">týdne </w:t>
      </w:r>
      <w:r w:rsidRPr="005C031E">
        <w:rPr>
          <w:rFonts w:ascii="Calibri" w:hAnsi="Calibri" w:cs="Calibri"/>
          <w:b w:val="0"/>
          <w:caps w:val="0"/>
          <w:sz w:val="22"/>
          <w:szCs w:val="22"/>
        </w:rPr>
        <w:t>po aplikaci).</w:t>
      </w:r>
      <w:r w:rsidR="00D348A3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 Rozpoznání</w:t>
      </w:r>
      <w:r w:rsidR="00447F5B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 </w:t>
      </w:r>
      <w:r w:rsidR="00D348A3" w:rsidRPr="005C031E">
        <w:rPr>
          <w:rFonts w:ascii="Calibri" w:hAnsi="Calibri" w:cs="Calibri"/>
          <w:b w:val="0"/>
          <w:caps w:val="0"/>
          <w:sz w:val="22"/>
          <w:szCs w:val="22"/>
        </w:rPr>
        <w:t>i způsob léčby závisí n</w:t>
      </w:r>
      <w:r w:rsidR="000C3A0D" w:rsidRPr="005C031E">
        <w:rPr>
          <w:rFonts w:ascii="Calibri" w:hAnsi="Calibri" w:cs="Calibri"/>
          <w:b w:val="0"/>
          <w:caps w:val="0"/>
          <w:sz w:val="22"/>
          <w:szCs w:val="22"/>
        </w:rPr>
        <w:t>a závažnosti alergické reakce a </w:t>
      </w:r>
      <w:r w:rsidR="00D348A3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personál </w:t>
      </w:r>
      <w:r w:rsidR="001D52F4" w:rsidRPr="005C031E">
        <w:rPr>
          <w:rFonts w:ascii="Calibri" w:hAnsi="Calibri" w:cs="Calibri"/>
          <w:b w:val="0"/>
          <w:caps w:val="0"/>
          <w:sz w:val="22"/>
          <w:szCs w:val="22"/>
        </w:rPr>
        <w:t>PET/</w:t>
      </w:r>
      <w:r w:rsidR="00D348A3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CT pracoviště je na ně připraven. </w:t>
      </w:r>
      <w:r w:rsidR="004E7E95" w:rsidRPr="004E7E95">
        <w:rPr>
          <w:rFonts w:ascii="Calibri" w:hAnsi="Calibri" w:cs="Calibri"/>
          <w:b w:val="0"/>
          <w:caps w:val="0"/>
          <w:sz w:val="22"/>
          <w:szCs w:val="22"/>
        </w:rPr>
        <w:t>V případě pozdní alergické reakce bezodkladně kontaktujte svého ošetřujícího lékaře, nebo lékaře pohotovosti</w:t>
      </w:r>
      <w:r w:rsidR="00493B7F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. </w:t>
      </w:r>
    </w:p>
    <w:p w14:paraId="4D060C02" w14:textId="77777777" w:rsidR="00447F5B" w:rsidRPr="0062493A" w:rsidRDefault="00447F5B" w:rsidP="0062493A">
      <w:pPr>
        <w:pStyle w:val="Nzev"/>
        <w:jc w:val="left"/>
        <w:rPr>
          <w:rFonts w:ascii="Calibri" w:hAnsi="Calibri" w:cs="Calibri"/>
          <w:b w:val="0"/>
          <w:caps w:val="0"/>
          <w:sz w:val="10"/>
          <w:szCs w:val="10"/>
        </w:rPr>
      </w:pPr>
    </w:p>
    <w:p w14:paraId="7C078A21" w14:textId="77777777" w:rsidR="00BF5A66" w:rsidRPr="005C031E" w:rsidRDefault="00EC2864" w:rsidP="0062493A">
      <w:pPr>
        <w:pStyle w:val="Nzev"/>
        <w:jc w:val="left"/>
        <w:rPr>
          <w:rFonts w:ascii="Calibri" w:hAnsi="Calibri" w:cs="Calibri"/>
          <w:b w:val="0"/>
          <w:caps w:val="0"/>
          <w:sz w:val="22"/>
          <w:szCs w:val="22"/>
        </w:rPr>
      </w:pPr>
      <w:r w:rsidRPr="005C031E">
        <w:rPr>
          <w:rFonts w:ascii="Calibri" w:hAnsi="Calibri" w:cs="Calibri"/>
          <w:caps w:val="0"/>
          <w:sz w:val="22"/>
          <w:szCs w:val="22"/>
        </w:rPr>
        <w:t>P</w:t>
      </w:r>
      <w:r w:rsidR="009F1288" w:rsidRPr="005C031E">
        <w:rPr>
          <w:rFonts w:ascii="Calibri" w:hAnsi="Calibri" w:cs="Calibri"/>
          <w:caps w:val="0"/>
          <w:sz w:val="22"/>
          <w:szCs w:val="22"/>
        </w:rPr>
        <w:t>o nitrožilním podání radiofarmaka</w:t>
      </w:r>
      <w:r w:rsidR="009F1288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 </w:t>
      </w:r>
      <w:r w:rsidR="00F85EE7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je </w:t>
      </w:r>
      <w:r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riziko vzniku alergické reakce </w:t>
      </w:r>
      <w:r w:rsidR="00F85EE7" w:rsidRPr="005C031E">
        <w:rPr>
          <w:rFonts w:ascii="Calibri" w:hAnsi="Calibri" w:cs="Calibri"/>
          <w:b w:val="0"/>
          <w:caps w:val="0"/>
          <w:sz w:val="22"/>
          <w:szCs w:val="22"/>
        </w:rPr>
        <w:t>zanedbatelné</w:t>
      </w:r>
      <w:r w:rsidRPr="005C031E">
        <w:rPr>
          <w:rFonts w:ascii="Calibri" w:hAnsi="Calibri" w:cs="Calibri"/>
          <w:b w:val="0"/>
          <w:caps w:val="0"/>
          <w:sz w:val="22"/>
          <w:szCs w:val="22"/>
        </w:rPr>
        <w:t>, vzhledem k minimálnímu množství podávané látky</w:t>
      </w:r>
      <w:r w:rsidR="00F85EE7" w:rsidRPr="005C031E">
        <w:rPr>
          <w:rFonts w:ascii="Calibri" w:hAnsi="Calibri" w:cs="Calibri"/>
          <w:b w:val="0"/>
          <w:i/>
          <w:caps w:val="0"/>
          <w:sz w:val="22"/>
          <w:szCs w:val="22"/>
        </w:rPr>
        <w:t>.</w:t>
      </w:r>
      <w:r w:rsidR="00F85EE7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 </w:t>
      </w:r>
      <w:r w:rsidR="001E3EFA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Radiofarmakum je aplikováno v množství přizpůsobeném hmotnosti pacienta a technickým podmínkám vyšetření, tím se minimalizuje </w:t>
      </w:r>
      <w:r w:rsidR="001E3EFA" w:rsidRPr="005C031E">
        <w:rPr>
          <w:rFonts w:ascii="Calibri" w:hAnsi="Calibri" w:cs="Calibri"/>
          <w:caps w:val="0"/>
          <w:sz w:val="22"/>
          <w:szCs w:val="22"/>
        </w:rPr>
        <w:t>riziko nežádoucích účinků ionizujícího záření</w:t>
      </w:r>
      <w:r w:rsidR="001E3EFA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. </w:t>
      </w:r>
      <w:r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Na ONM PTC jsou používána radiofarmaka </w:t>
      </w:r>
      <w:r w:rsidR="001D52F4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označená </w:t>
      </w:r>
      <w:r w:rsidRPr="005C031E">
        <w:rPr>
          <w:rFonts w:ascii="Calibri" w:hAnsi="Calibri" w:cs="Calibri"/>
          <w:b w:val="0"/>
          <w:caps w:val="0"/>
          <w:sz w:val="22"/>
          <w:szCs w:val="22"/>
        </w:rPr>
        <w:t>izo</w:t>
      </w:r>
      <w:r w:rsidR="005E7C77" w:rsidRPr="005C031E">
        <w:rPr>
          <w:rFonts w:ascii="Calibri" w:hAnsi="Calibri" w:cs="Calibri"/>
          <w:b w:val="0"/>
          <w:caps w:val="0"/>
          <w:sz w:val="22"/>
          <w:szCs w:val="22"/>
        </w:rPr>
        <w:t>topem fluoru s poločasem rozpadu</w:t>
      </w:r>
      <w:r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 110 minut. </w:t>
      </w:r>
    </w:p>
    <w:p w14:paraId="484B1949" w14:textId="77777777" w:rsidR="000C3A0D" w:rsidRPr="0062493A" w:rsidRDefault="000C3A0D" w:rsidP="0062493A">
      <w:pPr>
        <w:pStyle w:val="Nzev"/>
        <w:jc w:val="left"/>
        <w:rPr>
          <w:rFonts w:ascii="Calibri" w:hAnsi="Calibri" w:cs="Calibri"/>
          <w:b w:val="0"/>
          <w:caps w:val="0"/>
          <w:sz w:val="10"/>
          <w:szCs w:val="10"/>
        </w:rPr>
      </w:pPr>
    </w:p>
    <w:p w14:paraId="0415E4C2" w14:textId="77777777" w:rsidR="001E3EFA" w:rsidRPr="005C031E" w:rsidRDefault="005E7C77" w:rsidP="0062493A">
      <w:pPr>
        <w:pStyle w:val="Nzev"/>
        <w:jc w:val="left"/>
        <w:rPr>
          <w:rFonts w:ascii="Calibri" w:hAnsi="Calibri" w:cs="Calibri"/>
          <w:b w:val="0"/>
          <w:caps w:val="0"/>
          <w:sz w:val="22"/>
          <w:szCs w:val="22"/>
        </w:rPr>
      </w:pPr>
      <w:r w:rsidRPr="005C031E">
        <w:rPr>
          <w:rFonts w:ascii="Calibri" w:hAnsi="Calibri" w:cs="Calibri"/>
          <w:b w:val="0"/>
          <w:caps w:val="0"/>
          <w:sz w:val="22"/>
          <w:szCs w:val="22"/>
        </w:rPr>
        <w:t>Zdrojem ionizujícího záření, které je velmi přísně kontrolováno, je také samotný v</w:t>
      </w:r>
      <w:r w:rsidR="007A3BAB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yšetřovací </w:t>
      </w:r>
      <w:r w:rsidRPr="005C031E">
        <w:rPr>
          <w:rFonts w:ascii="Calibri" w:hAnsi="Calibri" w:cs="Calibri"/>
          <w:b w:val="0"/>
          <w:caps w:val="0"/>
          <w:sz w:val="22"/>
          <w:szCs w:val="22"/>
        </w:rPr>
        <w:t>přístroj</w:t>
      </w:r>
      <w:r w:rsidR="00EC2864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 (CT obraz vzniká </w:t>
      </w:r>
      <w:r w:rsidR="001D52F4" w:rsidRPr="005C031E">
        <w:rPr>
          <w:rFonts w:ascii="Calibri" w:hAnsi="Calibri" w:cs="Calibri"/>
          <w:b w:val="0"/>
          <w:caps w:val="0"/>
          <w:sz w:val="22"/>
          <w:szCs w:val="22"/>
        </w:rPr>
        <w:t>průchodem</w:t>
      </w:r>
      <w:r w:rsidR="00735EBC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 </w:t>
      </w:r>
      <w:r w:rsidR="00EC2864" w:rsidRPr="005C031E">
        <w:rPr>
          <w:rFonts w:ascii="Calibri" w:hAnsi="Calibri" w:cs="Calibri"/>
          <w:b w:val="0"/>
          <w:caps w:val="0"/>
          <w:sz w:val="22"/>
          <w:szCs w:val="22"/>
        </w:rPr>
        <w:t>rentgenového záření přes vyšetřovaný objem těla pacienta). P</w:t>
      </w:r>
      <w:r w:rsidR="00BF5A66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roto i CT část vyšetření je </w:t>
      </w:r>
      <w:r w:rsidR="001E3EFA" w:rsidRPr="005C031E">
        <w:rPr>
          <w:rFonts w:ascii="Calibri" w:hAnsi="Calibri" w:cs="Calibri"/>
          <w:b w:val="0"/>
          <w:caps w:val="0"/>
          <w:sz w:val="22"/>
          <w:szCs w:val="22"/>
        </w:rPr>
        <w:t>optimalizován</w:t>
      </w:r>
      <w:r w:rsidR="00BF5A66" w:rsidRPr="005C031E">
        <w:rPr>
          <w:rFonts w:ascii="Calibri" w:hAnsi="Calibri" w:cs="Calibri"/>
          <w:b w:val="0"/>
          <w:caps w:val="0"/>
          <w:sz w:val="22"/>
          <w:szCs w:val="22"/>
        </w:rPr>
        <w:t>a</w:t>
      </w:r>
      <w:r w:rsidR="001E3EFA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 tak, aby došlo k co nejmenší zátěži pacienta zářením. </w:t>
      </w:r>
      <w:r w:rsidR="00447F5B" w:rsidRPr="005C031E">
        <w:rPr>
          <w:rFonts w:ascii="Calibri" w:hAnsi="Calibri" w:cs="Calibri"/>
          <w:b w:val="0"/>
          <w:caps w:val="0"/>
          <w:sz w:val="22"/>
          <w:szCs w:val="22"/>
        </w:rPr>
        <w:t>V</w:t>
      </w:r>
      <w:r w:rsidR="001E3EFA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yšetření PET/CT </w:t>
      </w:r>
      <w:r w:rsidR="00447F5B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je </w:t>
      </w:r>
      <w:r w:rsidR="00EC2864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celkově </w:t>
      </w:r>
      <w:r w:rsidR="00447F5B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prováděnou takou formou, aby přínos </w:t>
      </w:r>
      <w:r w:rsidR="001E3EFA" w:rsidRPr="005C031E">
        <w:rPr>
          <w:rFonts w:ascii="Calibri" w:hAnsi="Calibri" w:cs="Calibri"/>
          <w:b w:val="0"/>
          <w:caps w:val="0"/>
          <w:sz w:val="22"/>
          <w:szCs w:val="22"/>
        </w:rPr>
        <w:t>výsledku převýš</w:t>
      </w:r>
      <w:r w:rsidR="00447F5B" w:rsidRPr="005C031E">
        <w:rPr>
          <w:rFonts w:ascii="Calibri" w:hAnsi="Calibri" w:cs="Calibri"/>
          <w:b w:val="0"/>
          <w:caps w:val="0"/>
          <w:sz w:val="22"/>
          <w:szCs w:val="22"/>
        </w:rPr>
        <w:t>il</w:t>
      </w:r>
      <w:r w:rsidR="001E3EFA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 event. rizik</w:t>
      </w:r>
      <w:r w:rsidR="00447F5B" w:rsidRPr="005C031E">
        <w:rPr>
          <w:rFonts w:ascii="Calibri" w:hAnsi="Calibri" w:cs="Calibri"/>
          <w:b w:val="0"/>
          <w:caps w:val="0"/>
          <w:sz w:val="22"/>
          <w:szCs w:val="22"/>
        </w:rPr>
        <w:t>a</w:t>
      </w:r>
      <w:r w:rsidR="001E3EFA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 lékařského ozáření. </w:t>
      </w:r>
    </w:p>
    <w:p w14:paraId="56F594C8" w14:textId="77777777" w:rsidR="00F94673" w:rsidRPr="0062493A" w:rsidRDefault="00F94673" w:rsidP="0062493A">
      <w:pPr>
        <w:pStyle w:val="Nzev"/>
        <w:jc w:val="left"/>
        <w:rPr>
          <w:rFonts w:ascii="Calibri" w:hAnsi="Calibri" w:cs="Calibri"/>
          <w:b w:val="0"/>
          <w:caps w:val="0"/>
          <w:sz w:val="10"/>
          <w:szCs w:val="10"/>
        </w:rPr>
      </w:pPr>
    </w:p>
    <w:p w14:paraId="2659A03D" w14:textId="77777777" w:rsidR="002D32D2" w:rsidRPr="005C031E" w:rsidRDefault="002D4293" w:rsidP="0062493A">
      <w:pPr>
        <w:pStyle w:val="Nzev"/>
        <w:jc w:val="left"/>
        <w:rPr>
          <w:rFonts w:ascii="Calibri" w:hAnsi="Calibri" w:cs="Calibri"/>
          <w:b w:val="0"/>
          <w:caps w:val="0"/>
          <w:sz w:val="22"/>
          <w:szCs w:val="22"/>
        </w:rPr>
      </w:pPr>
      <w:r w:rsidRPr="005C031E">
        <w:rPr>
          <w:rFonts w:ascii="Calibri" w:hAnsi="Calibri" w:cs="Calibri"/>
          <w:caps w:val="0"/>
          <w:sz w:val="22"/>
          <w:szCs w:val="22"/>
        </w:rPr>
        <w:t>Byl</w:t>
      </w:r>
      <w:r w:rsidR="005C1A63" w:rsidRPr="005C031E">
        <w:rPr>
          <w:rFonts w:ascii="Calibri" w:hAnsi="Calibri" w:cs="Calibri"/>
          <w:caps w:val="0"/>
          <w:sz w:val="22"/>
          <w:szCs w:val="22"/>
        </w:rPr>
        <w:t>/a</w:t>
      </w:r>
      <w:r w:rsidRPr="005C031E">
        <w:rPr>
          <w:rFonts w:ascii="Calibri" w:hAnsi="Calibri" w:cs="Calibri"/>
          <w:caps w:val="0"/>
          <w:sz w:val="22"/>
          <w:szCs w:val="22"/>
        </w:rPr>
        <w:t xml:space="preserve"> jsem poučen</w:t>
      </w:r>
      <w:r w:rsidR="005C1A63" w:rsidRPr="005C031E">
        <w:rPr>
          <w:rFonts w:ascii="Calibri" w:hAnsi="Calibri" w:cs="Calibri"/>
          <w:caps w:val="0"/>
          <w:sz w:val="22"/>
          <w:szCs w:val="22"/>
        </w:rPr>
        <w:t>/a</w:t>
      </w:r>
      <w:r w:rsidRPr="005C031E">
        <w:rPr>
          <w:rFonts w:ascii="Calibri" w:hAnsi="Calibri" w:cs="Calibri"/>
          <w:caps w:val="0"/>
          <w:sz w:val="22"/>
          <w:szCs w:val="22"/>
        </w:rPr>
        <w:t>,</w:t>
      </w:r>
      <w:r w:rsidR="0037538C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 že lé</w:t>
      </w:r>
      <w:r w:rsidR="005C1A63" w:rsidRPr="005C031E">
        <w:rPr>
          <w:rFonts w:ascii="Calibri" w:hAnsi="Calibri" w:cs="Calibri"/>
          <w:b w:val="0"/>
          <w:caps w:val="0"/>
          <w:sz w:val="22"/>
          <w:szCs w:val="22"/>
        </w:rPr>
        <w:t>kařem doporučené vyšetření</w:t>
      </w:r>
      <w:r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 může m</w:t>
      </w:r>
      <w:r w:rsidR="0037538C" w:rsidRPr="005C031E">
        <w:rPr>
          <w:rFonts w:ascii="Calibri" w:hAnsi="Calibri" w:cs="Calibri"/>
          <w:b w:val="0"/>
          <w:caps w:val="0"/>
          <w:sz w:val="22"/>
          <w:szCs w:val="22"/>
        </w:rPr>
        <w:t>ít výše uvedené komplikace</w:t>
      </w:r>
      <w:r w:rsidRPr="005C031E">
        <w:rPr>
          <w:rFonts w:ascii="Calibri" w:hAnsi="Calibri" w:cs="Calibri"/>
          <w:b w:val="0"/>
          <w:caps w:val="0"/>
          <w:sz w:val="22"/>
          <w:szCs w:val="22"/>
        </w:rPr>
        <w:t>, které mohou, ale nemusí nastat.</w:t>
      </w:r>
    </w:p>
    <w:p w14:paraId="576506FF" w14:textId="77777777" w:rsidR="005C1A63" w:rsidRPr="0062493A" w:rsidRDefault="005C1A63" w:rsidP="0062493A">
      <w:pPr>
        <w:pStyle w:val="Nzev"/>
        <w:jc w:val="left"/>
        <w:rPr>
          <w:rFonts w:ascii="Calibri" w:hAnsi="Calibri" w:cs="Calibri"/>
          <w:b w:val="0"/>
          <w:caps w:val="0"/>
          <w:sz w:val="10"/>
          <w:szCs w:val="10"/>
        </w:rPr>
      </w:pPr>
    </w:p>
    <w:p w14:paraId="59CA3F60" w14:textId="77777777" w:rsidR="000D370B" w:rsidRPr="005C031E" w:rsidRDefault="005C1A63" w:rsidP="0062493A">
      <w:pPr>
        <w:rPr>
          <w:rFonts w:ascii="Calibri" w:hAnsi="Calibri" w:cs="Calibri"/>
          <w:sz w:val="22"/>
          <w:szCs w:val="22"/>
        </w:rPr>
      </w:pPr>
      <w:r w:rsidRPr="005C031E">
        <w:rPr>
          <w:rFonts w:ascii="Calibri" w:hAnsi="Calibri" w:cs="Calibri"/>
          <w:b/>
          <w:sz w:val="22"/>
          <w:szCs w:val="22"/>
        </w:rPr>
        <w:t>Současně prohlašuji</w:t>
      </w:r>
      <w:r w:rsidRPr="005C031E">
        <w:rPr>
          <w:rFonts w:ascii="Calibri" w:hAnsi="Calibri" w:cs="Calibri"/>
          <w:sz w:val="22"/>
          <w:szCs w:val="22"/>
        </w:rPr>
        <w:t>, že v případě výskytu neočekávaných komplikací, vyžadujících neodkladné provedení dalších zákroků nutných k záchraně mého života nebo zdraví</w:t>
      </w:r>
      <w:r w:rsidR="00735EBC" w:rsidRPr="005C031E">
        <w:rPr>
          <w:rFonts w:ascii="Calibri" w:hAnsi="Calibri" w:cs="Calibri"/>
          <w:sz w:val="22"/>
          <w:szCs w:val="22"/>
        </w:rPr>
        <w:t>,</w:t>
      </w:r>
      <w:r w:rsidRPr="005C031E">
        <w:rPr>
          <w:rFonts w:ascii="Calibri" w:hAnsi="Calibri" w:cs="Calibri"/>
          <w:sz w:val="22"/>
          <w:szCs w:val="22"/>
        </w:rPr>
        <w:t xml:space="preserve"> souhlasím s tím, aby byly provedeny veškeré další potřebné a neodkladné výkony nutné k záchraně mého života nebo zdraví.</w:t>
      </w:r>
    </w:p>
    <w:p w14:paraId="3EEE1E71" w14:textId="77777777" w:rsidR="00255711" w:rsidRPr="0062493A" w:rsidRDefault="00255711" w:rsidP="0062493A">
      <w:pPr>
        <w:rPr>
          <w:rFonts w:ascii="Calibri" w:hAnsi="Calibri" w:cs="Calibri"/>
          <w:sz w:val="10"/>
          <w:szCs w:val="10"/>
        </w:rPr>
      </w:pPr>
    </w:p>
    <w:p w14:paraId="5012A35A" w14:textId="77777777" w:rsidR="001E3EFA" w:rsidRPr="005C031E" w:rsidRDefault="005C1A63" w:rsidP="0062493A">
      <w:pPr>
        <w:pStyle w:val="Nzev"/>
        <w:jc w:val="left"/>
        <w:rPr>
          <w:rFonts w:ascii="Calibri" w:hAnsi="Calibri" w:cs="Calibri"/>
          <w:b w:val="0"/>
          <w:caps w:val="0"/>
          <w:sz w:val="22"/>
          <w:szCs w:val="22"/>
        </w:rPr>
      </w:pPr>
      <w:r w:rsidRPr="005C031E">
        <w:rPr>
          <w:rFonts w:ascii="Calibri" w:hAnsi="Calibri" w:cs="Calibri"/>
          <w:caps w:val="0"/>
          <w:sz w:val="22"/>
          <w:szCs w:val="22"/>
        </w:rPr>
        <w:t>Byl/a jsem poučen/a</w:t>
      </w:r>
      <w:r w:rsidRPr="005C031E">
        <w:rPr>
          <w:rFonts w:ascii="Calibri" w:hAnsi="Calibri" w:cs="Calibri"/>
          <w:b w:val="0"/>
          <w:caps w:val="0"/>
          <w:sz w:val="22"/>
          <w:szCs w:val="22"/>
        </w:rPr>
        <w:t>, že alternativou</w:t>
      </w:r>
      <w:r w:rsidR="00C060E4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 </w:t>
      </w:r>
      <w:r w:rsidR="00262C45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vyšetření PET/CT </w:t>
      </w:r>
      <w:r w:rsidR="00C05E6A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je podstoupení jiných neinvazivních </w:t>
      </w:r>
      <w:r w:rsidR="00D23107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vyšetření konvenční radiodiagnosticky </w:t>
      </w:r>
      <w:r w:rsidR="00C05E6A" w:rsidRPr="005C031E">
        <w:rPr>
          <w:rFonts w:ascii="Calibri" w:hAnsi="Calibri" w:cs="Calibri"/>
          <w:b w:val="0"/>
          <w:caps w:val="0"/>
          <w:sz w:val="22"/>
          <w:szCs w:val="22"/>
        </w:rPr>
        <w:t>(např. ultrazvuk, magnetická rezonance</w:t>
      </w:r>
      <w:r w:rsidR="00735EBC" w:rsidRPr="005C031E">
        <w:rPr>
          <w:rFonts w:ascii="Calibri" w:hAnsi="Calibri" w:cs="Calibri"/>
          <w:b w:val="0"/>
          <w:caps w:val="0"/>
          <w:sz w:val="22"/>
          <w:szCs w:val="22"/>
        </w:rPr>
        <w:t>, CT</w:t>
      </w:r>
      <w:r w:rsidR="00C05E6A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) nebo invazivních </w:t>
      </w:r>
      <w:r w:rsidR="00D23107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medicínských </w:t>
      </w:r>
      <w:r w:rsidR="00C05E6A" w:rsidRPr="005C031E">
        <w:rPr>
          <w:rFonts w:ascii="Calibri" w:hAnsi="Calibri" w:cs="Calibri"/>
          <w:b w:val="0"/>
          <w:caps w:val="0"/>
          <w:sz w:val="22"/>
          <w:szCs w:val="22"/>
        </w:rPr>
        <w:t>vyšetření (např</w:t>
      </w:r>
      <w:r w:rsidR="00262C45" w:rsidRPr="005C031E">
        <w:rPr>
          <w:rFonts w:ascii="Calibri" w:hAnsi="Calibri" w:cs="Calibri"/>
          <w:b w:val="0"/>
          <w:caps w:val="0"/>
          <w:sz w:val="22"/>
          <w:szCs w:val="22"/>
        </w:rPr>
        <w:t>. fibroskopie, punkce, operace). Navržená alternativní vyšetření však podávají jiné informace a nelze je považovat</w:t>
      </w:r>
      <w:r w:rsidR="001E3EFA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 za plně ekvivalentní (jejich nevýhodou je nižší výpovědní hodnota). </w:t>
      </w:r>
    </w:p>
    <w:p w14:paraId="7611866A" w14:textId="77777777" w:rsidR="00262C45" w:rsidRPr="0062493A" w:rsidRDefault="00262C45" w:rsidP="0062493A">
      <w:pPr>
        <w:rPr>
          <w:rFonts w:ascii="Calibri" w:hAnsi="Calibri" w:cs="Calibri"/>
          <w:sz w:val="10"/>
          <w:szCs w:val="10"/>
        </w:rPr>
      </w:pPr>
    </w:p>
    <w:p w14:paraId="195E7EBB" w14:textId="77777777" w:rsidR="005C1A63" w:rsidRPr="005C031E" w:rsidRDefault="00F85EE7" w:rsidP="0062493A">
      <w:pPr>
        <w:rPr>
          <w:rFonts w:ascii="Calibri" w:hAnsi="Calibri" w:cs="Calibri"/>
          <w:sz w:val="22"/>
          <w:szCs w:val="22"/>
        </w:rPr>
      </w:pPr>
      <w:r w:rsidRPr="005C031E">
        <w:rPr>
          <w:rFonts w:ascii="Calibri" w:hAnsi="Calibri" w:cs="Calibri"/>
          <w:b/>
          <w:sz w:val="22"/>
          <w:szCs w:val="22"/>
        </w:rPr>
        <w:t xml:space="preserve">Popis vyšetření </w:t>
      </w:r>
      <w:r w:rsidRPr="0062493A">
        <w:rPr>
          <w:rFonts w:ascii="Calibri" w:hAnsi="Calibri" w:cs="Calibri"/>
          <w:bCs/>
          <w:sz w:val="22"/>
          <w:szCs w:val="22"/>
        </w:rPr>
        <w:t>je</w:t>
      </w:r>
      <w:r w:rsidRPr="005C031E">
        <w:rPr>
          <w:rFonts w:ascii="Calibri" w:hAnsi="Calibri" w:cs="Calibri"/>
          <w:sz w:val="22"/>
          <w:szCs w:val="22"/>
        </w:rPr>
        <w:t xml:space="preserve"> zpravidla k dispozici do 24 hodin, ve výjimečných případech za delší dobu. Nález je poté poštou odeslán lékaři, který Vás k vyšetření doporučil, a ten Vás bude informovat o výsledku vyšetření a jeho interpretaci. </w:t>
      </w:r>
    </w:p>
    <w:p w14:paraId="593086E7" w14:textId="77777777" w:rsidR="005E7C77" w:rsidRPr="0062493A" w:rsidRDefault="005E7C77" w:rsidP="0062493A">
      <w:pPr>
        <w:rPr>
          <w:rFonts w:ascii="Calibri" w:hAnsi="Calibri" w:cs="Calibri"/>
          <w:sz w:val="10"/>
          <w:szCs w:val="10"/>
        </w:rPr>
      </w:pPr>
    </w:p>
    <w:p w14:paraId="35B423E2" w14:textId="77777777" w:rsidR="00B03D99" w:rsidRPr="005C031E" w:rsidRDefault="00B03D99" w:rsidP="0062493A">
      <w:pPr>
        <w:rPr>
          <w:rFonts w:ascii="Calibri" w:hAnsi="Calibri" w:cs="Calibri"/>
          <w:sz w:val="22"/>
          <w:szCs w:val="22"/>
        </w:rPr>
      </w:pPr>
      <w:r w:rsidRPr="005C031E">
        <w:rPr>
          <w:rFonts w:ascii="Calibri" w:hAnsi="Calibri" w:cs="Calibri"/>
          <w:b/>
          <w:sz w:val="22"/>
          <w:szCs w:val="22"/>
        </w:rPr>
        <w:t>Beru na vědomí</w:t>
      </w:r>
      <w:r w:rsidRPr="005C031E">
        <w:rPr>
          <w:rFonts w:ascii="Calibri" w:hAnsi="Calibri" w:cs="Calibri"/>
          <w:sz w:val="22"/>
          <w:szCs w:val="22"/>
        </w:rPr>
        <w:t xml:space="preserve"> skutečnost, že výsledek vyšetření obdrží můj odesílající lékař </w:t>
      </w:r>
      <w:r w:rsidR="0026504F" w:rsidRPr="005C031E">
        <w:rPr>
          <w:rFonts w:ascii="Calibri" w:hAnsi="Calibri" w:cs="Calibri"/>
          <w:sz w:val="22"/>
          <w:szCs w:val="22"/>
        </w:rPr>
        <w:t xml:space="preserve">zpravidla </w:t>
      </w:r>
      <w:r w:rsidR="000C3A0D" w:rsidRPr="005C031E">
        <w:rPr>
          <w:rFonts w:ascii="Calibri" w:hAnsi="Calibri" w:cs="Calibri"/>
          <w:sz w:val="22"/>
          <w:szCs w:val="22"/>
        </w:rPr>
        <w:t>do 5 </w:t>
      </w:r>
      <w:r w:rsidRPr="005C031E">
        <w:rPr>
          <w:rFonts w:ascii="Calibri" w:hAnsi="Calibri" w:cs="Calibri"/>
          <w:sz w:val="22"/>
          <w:szCs w:val="22"/>
        </w:rPr>
        <w:t xml:space="preserve">pracovních dní od provedení vyšetření. </w:t>
      </w:r>
    </w:p>
    <w:p w14:paraId="5AD17861" w14:textId="77777777" w:rsidR="00B03D99" w:rsidRPr="0062493A" w:rsidRDefault="00B03D99" w:rsidP="0062493A">
      <w:pPr>
        <w:rPr>
          <w:rFonts w:ascii="Calibri" w:hAnsi="Calibri" w:cs="Calibri"/>
          <w:b/>
          <w:sz w:val="10"/>
          <w:szCs w:val="10"/>
        </w:rPr>
      </w:pPr>
    </w:p>
    <w:p w14:paraId="310414EE" w14:textId="77777777" w:rsidR="005C1A63" w:rsidRPr="005C031E" w:rsidRDefault="005C1A63" w:rsidP="005C1A63">
      <w:pPr>
        <w:jc w:val="both"/>
        <w:rPr>
          <w:rFonts w:ascii="Calibri" w:hAnsi="Calibri" w:cs="Calibri"/>
          <w:sz w:val="22"/>
          <w:szCs w:val="22"/>
        </w:rPr>
      </w:pPr>
      <w:r w:rsidRPr="005C031E">
        <w:rPr>
          <w:rFonts w:ascii="Calibri" w:hAnsi="Calibri" w:cs="Calibri"/>
          <w:b/>
          <w:sz w:val="22"/>
          <w:szCs w:val="22"/>
        </w:rPr>
        <w:t xml:space="preserve">Beru na vědomí, </w:t>
      </w:r>
      <w:r w:rsidRPr="005C031E">
        <w:rPr>
          <w:rFonts w:ascii="Calibri" w:hAnsi="Calibri" w:cs="Calibri"/>
          <w:sz w:val="22"/>
          <w:szCs w:val="22"/>
        </w:rPr>
        <w:t>že v případě technických problémů na straně poskytovatele zdravotní péče, mi bude nabídnutý nejbližší možný termín léčebného výkonu.</w:t>
      </w:r>
    </w:p>
    <w:p w14:paraId="04E8D2DC" w14:textId="77777777" w:rsidR="00BA766A" w:rsidRDefault="00BA766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br w:type="page"/>
      </w:r>
    </w:p>
    <w:p w14:paraId="3ABCD8F2" w14:textId="1BA786BD" w:rsidR="002D4293" w:rsidRPr="005C031E" w:rsidRDefault="002D4293" w:rsidP="00EC60E7">
      <w:pPr>
        <w:pStyle w:val="Nzev"/>
        <w:jc w:val="both"/>
        <w:rPr>
          <w:rFonts w:ascii="Calibri" w:hAnsi="Calibri" w:cs="Calibri"/>
          <w:caps w:val="0"/>
          <w:sz w:val="22"/>
          <w:szCs w:val="22"/>
        </w:rPr>
      </w:pPr>
      <w:r w:rsidRPr="005C031E">
        <w:rPr>
          <w:rFonts w:ascii="Calibri" w:hAnsi="Calibri" w:cs="Calibri"/>
          <w:caps w:val="0"/>
          <w:sz w:val="22"/>
          <w:szCs w:val="22"/>
        </w:rPr>
        <w:lastRenderedPageBreak/>
        <w:t>Měl</w:t>
      </w:r>
      <w:r w:rsidR="005C1A63" w:rsidRPr="005C031E">
        <w:rPr>
          <w:rFonts w:ascii="Calibri" w:hAnsi="Calibri" w:cs="Calibri"/>
          <w:caps w:val="0"/>
          <w:sz w:val="22"/>
          <w:szCs w:val="22"/>
        </w:rPr>
        <w:t>/a</w:t>
      </w:r>
      <w:r w:rsidRPr="005C031E">
        <w:rPr>
          <w:rFonts w:ascii="Calibri" w:hAnsi="Calibri" w:cs="Calibri"/>
          <w:caps w:val="0"/>
          <w:sz w:val="22"/>
          <w:szCs w:val="22"/>
        </w:rPr>
        <w:t xml:space="preserve"> jsem tyto doplňující otázky:</w:t>
      </w:r>
    </w:p>
    <w:p w14:paraId="79DB9454" w14:textId="77777777" w:rsidR="002D4293" w:rsidRPr="005C031E" w:rsidRDefault="000305B4" w:rsidP="00EC60E7">
      <w:pPr>
        <w:pStyle w:val="Nzev"/>
        <w:jc w:val="both"/>
        <w:rPr>
          <w:rFonts w:ascii="Calibri" w:hAnsi="Calibri" w:cs="Calibri"/>
          <w:b w:val="0"/>
          <w:caps w:val="0"/>
          <w:sz w:val="22"/>
          <w:szCs w:val="22"/>
        </w:rPr>
      </w:pPr>
      <w:r w:rsidRPr="005C031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0C58DC" wp14:editId="49B9DF6A">
                <wp:simplePos x="0" y="0"/>
                <wp:positionH relativeFrom="column">
                  <wp:posOffset>-4445</wp:posOffset>
                </wp:positionH>
                <wp:positionV relativeFrom="paragraph">
                  <wp:posOffset>93980</wp:posOffset>
                </wp:positionV>
                <wp:extent cx="5781675" cy="2052955"/>
                <wp:effectExtent l="0" t="0" r="9525" b="444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1675" cy="2052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F370AEB" w14:textId="77777777" w:rsidR="00133662" w:rsidRDefault="00133662">
                            <w:permStart w:id="2077783564" w:edGrp="everyone"/>
                            <w:permEnd w:id="207778356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C58DC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-.35pt;margin-top:7.4pt;width:455.25pt;height:16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" fillcolor="window" strokeweight=".5pt">
                <v:path arrowok="t"/>
                <v:textbox>
                  <w:txbxContent>
                    <w:p w14:paraId="0F370AEB" w14:textId="77777777" w:rsidR="00133662" w:rsidRDefault="00133662">
                      <w:permStart w:id="2077783564" w:edGrp="everyone"/>
                      <w:permEnd w:id="2077783564"/>
                    </w:p>
                  </w:txbxContent>
                </v:textbox>
              </v:shape>
            </w:pict>
          </mc:Fallback>
        </mc:AlternateContent>
      </w:r>
    </w:p>
    <w:p w14:paraId="77D6413D" w14:textId="77777777" w:rsidR="002D4293" w:rsidRPr="005C031E" w:rsidRDefault="002D4293" w:rsidP="00EC60E7">
      <w:pPr>
        <w:pStyle w:val="Nzev"/>
        <w:jc w:val="both"/>
        <w:rPr>
          <w:rFonts w:ascii="Calibri" w:hAnsi="Calibri" w:cs="Calibri"/>
          <w:b w:val="0"/>
          <w:caps w:val="0"/>
          <w:sz w:val="22"/>
          <w:szCs w:val="22"/>
        </w:rPr>
      </w:pPr>
    </w:p>
    <w:p w14:paraId="7191C28F" w14:textId="77777777" w:rsidR="002D4293" w:rsidRPr="005C031E" w:rsidRDefault="002D4293" w:rsidP="00EC60E7">
      <w:pPr>
        <w:pStyle w:val="Nzev"/>
        <w:jc w:val="both"/>
        <w:rPr>
          <w:rFonts w:ascii="Calibri" w:hAnsi="Calibri" w:cs="Calibri"/>
          <w:b w:val="0"/>
          <w:caps w:val="0"/>
          <w:sz w:val="22"/>
          <w:szCs w:val="22"/>
        </w:rPr>
      </w:pPr>
    </w:p>
    <w:p w14:paraId="7FE1DC76" w14:textId="77777777" w:rsidR="004B4F35" w:rsidRPr="005C031E" w:rsidRDefault="004B4F35" w:rsidP="00EC60E7">
      <w:pPr>
        <w:pStyle w:val="Nzev"/>
        <w:jc w:val="both"/>
        <w:rPr>
          <w:rFonts w:ascii="Calibri" w:hAnsi="Calibri" w:cs="Calibri"/>
          <w:caps w:val="0"/>
          <w:sz w:val="22"/>
          <w:szCs w:val="22"/>
        </w:rPr>
      </w:pPr>
    </w:p>
    <w:p w14:paraId="16D38618" w14:textId="77777777" w:rsidR="004B4F35" w:rsidRPr="005C031E" w:rsidRDefault="004B4F35" w:rsidP="00EC60E7">
      <w:pPr>
        <w:pStyle w:val="Nzev"/>
        <w:jc w:val="both"/>
        <w:rPr>
          <w:rFonts w:ascii="Calibri" w:hAnsi="Calibri" w:cs="Calibri"/>
          <w:caps w:val="0"/>
          <w:sz w:val="22"/>
          <w:szCs w:val="22"/>
        </w:rPr>
      </w:pPr>
    </w:p>
    <w:p w14:paraId="4BCBF77F" w14:textId="77777777" w:rsidR="004B4F35" w:rsidRPr="005C031E" w:rsidRDefault="004B4F35" w:rsidP="00EC60E7">
      <w:pPr>
        <w:pStyle w:val="Nzev"/>
        <w:jc w:val="both"/>
        <w:rPr>
          <w:rFonts w:ascii="Calibri" w:hAnsi="Calibri" w:cs="Calibri"/>
          <w:caps w:val="0"/>
          <w:sz w:val="22"/>
          <w:szCs w:val="22"/>
        </w:rPr>
      </w:pPr>
    </w:p>
    <w:p w14:paraId="6AE2A67D" w14:textId="77777777" w:rsidR="004B4F35" w:rsidRPr="005C031E" w:rsidRDefault="004B4F35" w:rsidP="00EC60E7">
      <w:pPr>
        <w:pStyle w:val="Nzev"/>
        <w:jc w:val="both"/>
        <w:rPr>
          <w:rFonts w:ascii="Calibri" w:hAnsi="Calibri" w:cs="Calibri"/>
          <w:caps w:val="0"/>
          <w:sz w:val="22"/>
          <w:szCs w:val="22"/>
        </w:rPr>
      </w:pPr>
    </w:p>
    <w:p w14:paraId="141A0412" w14:textId="77777777" w:rsidR="004B4F35" w:rsidRPr="005C031E" w:rsidRDefault="004B4F35" w:rsidP="00EC60E7">
      <w:pPr>
        <w:pStyle w:val="Nzev"/>
        <w:jc w:val="both"/>
        <w:rPr>
          <w:rFonts w:ascii="Calibri" w:hAnsi="Calibri" w:cs="Calibri"/>
          <w:caps w:val="0"/>
          <w:sz w:val="22"/>
          <w:szCs w:val="22"/>
        </w:rPr>
      </w:pPr>
    </w:p>
    <w:p w14:paraId="451AE75A" w14:textId="77777777" w:rsidR="000C3A0D" w:rsidRPr="005C031E" w:rsidRDefault="000C3A0D" w:rsidP="00EC60E7">
      <w:pPr>
        <w:pStyle w:val="Nzev"/>
        <w:jc w:val="both"/>
        <w:rPr>
          <w:rFonts w:ascii="Calibri" w:hAnsi="Calibri" w:cs="Calibri"/>
          <w:caps w:val="0"/>
          <w:sz w:val="22"/>
          <w:szCs w:val="22"/>
        </w:rPr>
      </w:pPr>
    </w:p>
    <w:p w14:paraId="342A461B" w14:textId="77777777" w:rsidR="004B4F35" w:rsidRPr="005C031E" w:rsidRDefault="004B4F35" w:rsidP="00EC60E7">
      <w:pPr>
        <w:pStyle w:val="Nzev"/>
        <w:jc w:val="both"/>
        <w:rPr>
          <w:rFonts w:ascii="Calibri" w:hAnsi="Calibri" w:cs="Calibri"/>
          <w:caps w:val="0"/>
          <w:sz w:val="22"/>
          <w:szCs w:val="22"/>
        </w:rPr>
      </w:pPr>
    </w:p>
    <w:p w14:paraId="54D04E8D" w14:textId="77777777" w:rsidR="000A0A5D" w:rsidRPr="005C031E" w:rsidRDefault="000A0A5D" w:rsidP="00EC60E7">
      <w:pPr>
        <w:pStyle w:val="Nzev"/>
        <w:jc w:val="both"/>
        <w:rPr>
          <w:rFonts w:ascii="Calibri" w:hAnsi="Calibri" w:cs="Calibri"/>
          <w:caps w:val="0"/>
          <w:sz w:val="22"/>
          <w:szCs w:val="22"/>
        </w:rPr>
      </w:pPr>
    </w:p>
    <w:p w14:paraId="566261C5" w14:textId="77777777" w:rsidR="000A0A5D" w:rsidRPr="005C031E" w:rsidRDefault="000A0A5D" w:rsidP="00EC60E7">
      <w:pPr>
        <w:pStyle w:val="Nzev"/>
        <w:jc w:val="both"/>
        <w:rPr>
          <w:rFonts w:ascii="Calibri" w:hAnsi="Calibri" w:cs="Calibri"/>
          <w:caps w:val="0"/>
          <w:sz w:val="22"/>
          <w:szCs w:val="22"/>
        </w:rPr>
      </w:pPr>
    </w:p>
    <w:p w14:paraId="174DA7A6" w14:textId="77777777" w:rsidR="003E70C5" w:rsidRDefault="003E70C5" w:rsidP="00EC60E7">
      <w:pPr>
        <w:pStyle w:val="Nzev"/>
        <w:jc w:val="both"/>
        <w:rPr>
          <w:rFonts w:ascii="Calibri" w:hAnsi="Calibri" w:cs="Calibri"/>
          <w:caps w:val="0"/>
          <w:sz w:val="22"/>
          <w:szCs w:val="22"/>
        </w:rPr>
      </w:pPr>
    </w:p>
    <w:p w14:paraId="1925400F" w14:textId="77777777" w:rsidR="003E70C5" w:rsidRDefault="003E70C5" w:rsidP="00EC60E7">
      <w:pPr>
        <w:pStyle w:val="Nzev"/>
        <w:jc w:val="both"/>
        <w:rPr>
          <w:rFonts w:ascii="Calibri" w:hAnsi="Calibri" w:cs="Calibri"/>
          <w:caps w:val="0"/>
          <w:sz w:val="22"/>
          <w:szCs w:val="22"/>
        </w:rPr>
      </w:pPr>
    </w:p>
    <w:p w14:paraId="45172E21" w14:textId="77777777" w:rsidR="002D4293" w:rsidRPr="005C031E" w:rsidRDefault="002D4293" w:rsidP="00EC60E7">
      <w:pPr>
        <w:pStyle w:val="Nzev"/>
        <w:jc w:val="both"/>
        <w:rPr>
          <w:rFonts w:ascii="Calibri" w:hAnsi="Calibri" w:cs="Calibri"/>
          <w:b w:val="0"/>
          <w:caps w:val="0"/>
          <w:sz w:val="22"/>
          <w:szCs w:val="22"/>
        </w:rPr>
      </w:pPr>
      <w:r w:rsidRPr="005C031E">
        <w:rPr>
          <w:rFonts w:ascii="Calibri" w:hAnsi="Calibri" w:cs="Calibri"/>
          <w:caps w:val="0"/>
          <w:sz w:val="22"/>
          <w:szCs w:val="22"/>
        </w:rPr>
        <w:t>Byl</w:t>
      </w:r>
      <w:r w:rsidR="005C1A63" w:rsidRPr="005C031E">
        <w:rPr>
          <w:rFonts w:ascii="Calibri" w:hAnsi="Calibri" w:cs="Calibri"/>
          <w:caps w:val="0"/>
          <w:sz w:val="22"/>
          <w:szCs w:val="22"/>
        </w:rPr>
        <w:t>/a</w:t>
      </w:r>
      <w:r w:rsidRPr="005C031E">
        <w:rPr>
          <w:rFonts w:ascii="Calibri" w:hAnsi="Calibri" w:cs="Calibri"/>
          <w:caps w:val="0"/>
          <w:sz w:val="22"/>
          <w:szCs w:val="22"/>
        </w:rPr>
        <w:t xml:space="preserve"> jsem poučen</w:t>
      </w:r>
      <w:r w:rsidR="005C1A63" w:rsidRPr="005C031E">
        <w:rPr>
          <w:rFonts w:ascii="Calibri" w:hAnsi="Calibri" w:cs="Calibri"/>
          <w:caps w:val="0"/>
          <w:sz w:val="22"/>
          <w:szCs w:val="22"/>
        </w:rPr>
        <w:t>/a</w:t>
      </w:r>
      <w:r w:rsidRPr="005C031E">
        <w:rPr>
          <w:rFonts w:ascii="Calibri" w:hAnsi="Calibri" w:cs="Calibri"/>
          <w:b w:val="0"/>
          <w:caps w:val="0"/>
          <w:sz w:val="22"/>
          <w:szCs w:val="22"/>
        </w:rPr>
        <w:t>, že svůj souhlas s poskytnutím zdravotních služeb mohu odvolat. Odvolání souhlasu není účinné, pokud již bylo započato provádění zdravotního výkonu</w:t>
      </w:r>
      <w:r w:rsidR="007E4135" w:rsidRPr="005C031E">
        <w:rPr>
          <w:rFonts w:ascii="Calibri" w:hAnsi="Calibri" w:cs="Calibri"/>
          <w:b w:val="0"/>
          <w:caps w:val="0"/>
          <w:sz w:val="22"/>
          <w:szCs w:val="22"/>
        </w:rPr>
        <w:t>.</w:t>
      </w:r>
    </w:p>
    <w:p w14:paraId="2551880C" w14:textId="77777777" w:rsidR="00255711" w:rsidRPr="005C031E" w:rsidRDefault="00255711" w:rsidP="00EC60E7">
      <w:pPr>
        <w:pStyle w:val="Nzev"/>
        <w:jc w:val="both"/>
        <w:rPr>
          <w:rFonts w:ascii="Calibri" w:hAnsi="Calibri" w:cs="Calibri"/>
          <w:b w:val="0"/>
          <w:caps w:val="0"/>
          <w:sz w:val="22"/>
          <w:szCs w:val="22"/>
        </w:rPr>
      </w:pPr>
    </w:p>
    <w:p w14:paraId="43DD08F4" w14:textId="77777777" w:rsidR="002D4293" w:rsidRPr="005C031E" w:rsidRDefault="002D4293" w:rsidP="00EC60E7">
      <w:pPr>
        <w:pStyle w:val="Nzev"/>
        <w:jc w:val="both"/>
        <w:rPr>
          <w:rFonts w:ascii="Calibri" w:hAnsi="Calibri" w:cs="Calibri"/>
          <w:b w:val="0"/>
          <w:caps w:val="0"/>
          <w:sz w:val="22"/>
          <w:szCs w:val="22"/>
        </w:rPr>
      </w:pPr>
      <w:r w:rsidRPr="005C031E">
        <w:rPr>
          <w:rFonts w:ascii="Calibri" w:hAnsi="Calibri" w:cs="Calibri"/>
          <w:caps w:val="0"/>
          <w:sz w:val="22"/>
          <w:szCs w:val="22"/>
        </w:rPr>
        <w:t>Byl</w:t>
      </w:r>
      <w:r w:rsidR="005C1A63" w:rsidRPr="005C031E">
        <w:rPr>
          <w:rFonts w:ascii="Calibri" w:hAnsi="Calibri" w:cs="Calibri"/>
          <w:caps w:val="0"/>
          <w:sz w:val="22"/>
          <w:szCs w:val="22"/>
        </w:rPr>
        <w:t>/a</w:t>
      </w:r>
      <w:r w:rsidRPr="005C031E">
        <w:rPr>
          <w:rFonts w:ascii="Calibri" w:hAnsi="Calibri" w:cs="Calibri"/>
          <w:caps w:val="0"/>
          <w:sz w:val="22"/>
          <w:szCs w:val="22"/>
        </w:rPr>
        <w:t xml:space="preserve"> jsem poučen</w:t>
      </w:r>
      <w:r w:rsidR="005C1A63" w:rsidRPr="005C031E">
        <w:rPr>
          <w:rFonts w:ascii="Calibri" w:hAnsi="Calibri" w:cs="Calibri"/>
          <w:caps w:val="0"/>
          <w:sz w:val="22"/>
          <w:szCs w:val="22"/>
        </w:rPr>
        <w:t>/a</w:t>
      </w:r>
      <w:r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 o svém právu vzdát se podání informace o zdravotním stavu.</w:t>
      </w:r>
    </w:p>
    <w:p w14:paraId="11AD5541" w14:textId="77777777" w:rsidR="002D4293" w:rsidRPr="005C031E" w:rsidRDefault="002D4293" w:rsidP="00EC60E7">
      <w:pPr>
        <w:pStyle w:val="Nzev"/>
        <w:jc w:val="both"/>
        <w:rPr>
          <w:rFonts w:ascii="Calibri" w:hAnsi="Calibri" w:cs="Calibri"/>
          <w:b w:val="0"/>
          <w:caps w:val="0"/>
          <w:sz w:val="22"/>
          <w:szCs w:val="22"/>
        </w:rPr>
      </w:pPr>
    </w:p>
    <w:p w14:paraId="41AC6592" w14:textId="6927D1E5" w:rsidR="00960D5E" w:rsidRDefault="002D4293" w:rsidP="00EC60E7">
      <w:pPr>
        <w:pStyle w:val="Nzev"/>
        <w:jc w:val="both"/>
        <w:rPr>
          <w:rFonts w:ascii="Calibri" w:hAnsi="Calibri" w:cs="Calibri"/>
          <w:b w:val="0"/>
          <w:caps w:val="0"/>
          <w:sz w:val="22"/>
          <w:szCs w:val="22"/>
        </w:rPr>
      </w:pPr>
      <w:r w:rsidRPr="005C031E">
        <w:rPr>
          <w:rFonts w:ascii="Calibri" w:hAnsi="Calibri" w:cs="Calibri"/>
          <w:caps w:val="0"/>
          <w:sz w:val="22"/>
          <w:szCs w:val="22"/>
        </w:rPr>
        <w:t>Prohlašuji a svým vlastnoručním podpisem potvrzuji,</w:t>
      </w:r>
      <w:r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 že</w:t>
      </w:r>
      <w:r w:rsidR="0037538C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 jsem si přeče</w:t>
      </w:r>
      <w:r w:rsidR="007E4135" w:rsidRPr="005C031E">
        <w:rPr>
          <w:rFonts w:ascii="Calibri" w:hAnsi="Calibri" w:cs="Calibri"/>
          <w:b w:val="0"/>
          <w:caps w:val="0"/>
          <w:sz w:val="22"/>
          <w:szCs w:val="22"/>
        </w:rPr>
        <w:t>tl</w:t>
      </w:r>
      <w:r w:rsidR="005C1A63" w:rsidRPr="005C031E">
        <w:rPr>
          <w:rFonts w:ascii="Calibri" w:hAnsi="Calibri" w:cs="Calibri"/>
          <w:b w:val="0"/>
          <w:caps w:val="0"/>
          <w:sz w:val="22"/>
          <w:szCs w:val="22"/>
        </w:rPr>
        <w:t>/a</w:t>
      </w:r>
      <w:r w:rsidR="007E4135"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 poučení o </w:t>
      </w:r>
      <w:r w:rsidR="0037538C" w:rsidRPr="005C031E">
        <w:rPr>
          <w:rFonts w:ascii="Calibri" w:hAnsi="Calibri" w:cs="Calibri"/>
          <w:b w:val="0"/>
          <w:caps w:val="0"/>
          <w:sz w:val="22"/>
          <w:szCs w:val="22"/>
        </w:rPr>
        <w:t>zdravotním výkonu</w:t>
      </w:r>
      <w:r w:rsidRPr="005C031E">
        <w:rPr>
          <w:rFonts w:ascii="Calibri" w:hAnsi="Calibri" w:cs="Calibri"/>
          <w:b w:val="0"/>
          <w:caps w:val="0"/>
          <w:sz w:val="22"/>
          <w:szCs w:val="22"/>
        </w:rPr>
        <w:t>. Lékař, který mi poskytl poučení, mi osobně vysvětlil vše, co je obsahem tohoto písemného informovaného souhlasu, k jehož prostudování jsem měl</w:t>
      </w:r>
      <w:r w:rsidR="005C1A63" w:rsidRPr="005C031E">
        <w:rPr>
          <w:rFonts w:ascii="Calibri" w:hAnsi="Calibri" w:cs="Calibri"/>
          <w:b w:val="0"/>
          <w:caps w:val="0"/>
          <w:sz w:val="22"/>
          <w:szCs w:val="22"/>
        </w:rPr>
        <w:t>/a</w:t>
      </w:r>
      <w:r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 dostatek času a měl</w:t>
      </w:r>
      <w:r w:rsidR="005C1A63" w:rsidRPr="005C031E">
        <w:rPr>
          <w:rFonts w:ascii="Calibri" w:hAnsi="Calibri" w:cs="Calibri"/>
          <w:b w:val="0"/>
          <w:caps w:val="0"/>
          <w:sz w:val="22"/>
          <w:szCs w:val="22"/>
        </w:rPr>
        <w:t>/a</w:t>
      </w:r>
      <w:r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 jsem </w:t>
      </w:r>
      <w:r w:rsidR="00E03F54" w:rsidRPr="005C031E">
        <w:rPr>
          <w:rFonts w:ascii="Calibri" w:hAnsi="Calibri" w:cs="Calibri"/>
          <w:b w:val="0"/>
          <w:caps w:val="0"/>
          <w:sz w:val="22"/>
          <w:szCs w:val="22"/>
        </w:rPr>
        <w:t>možnost klást lékaři otázky, na </w:t>
      </w:r>
      <w:r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které mi řádně odpověděl. </w:t>
      </w:r>
    </w:p>
    <w:p w14:paraId="37AC3720" w14:textId="64CBA6E8" w:rsidR="00C8370F" w:rsidRDefault="00C8370F" w:rsidP="00EC60E7">
      <w:pPr>
        <w:pStyle w:val="Nzev"/>
        <w:jc w:val="both"/>
        <w:rPr>
          <w:rFonts w:ascii="Calibri" w:hAnsi="Calibri" w:cs="Calibri"/>
          <w:b w:val="0"/>
          <w:caps w:val="0"/>
          <w:sz w:val="22"/>
          <w:szCs w:val="22"/>
        </w:rPr>
      </w:pPr>
    </w:p>
    <w:p w14:paraId="50688781" w14:textId="7BF0C6BD" w:rsidR="005C1A63" w:rsidRDefault="002D4293" w:rsidP="004E216D">
      <w:pPr>
        <w:jc w:val="both"/>
        <w:rPr>
          <w:rFonts w:ascii="Calibri" w:hAnsi="Calibri" w:cs="Calibri"/>
          <w:sz w:val="22"/>
          <w:szCs w:val="22"/>
        </w:rPr>
      </w:pPr>
      <w:r w:rsidRPr="005C031E">
        <w:rPr>
          <w:rFonts w:ascii="Calibri" w:hAnsi="Calibri" w:cs="Calibri"/>
          <w:b/>
          <w:sz w:val="22"/>
          <w:szCs w:val="22"/>
        </w:rPr>
        <w:t>Prohlašuji,</w:t>
      </w:r>
      <w:r w:rsidRPr="005C031E">
        <w:rPr>
          <w:rFonts w:ascii="Calibri" w:hAnsi="Calibri" w:cs="Calibri"/>
          <w:sz w:val="22"/>
          <w:szCs w:val="22"/>
        </w:rPr>
        <w:t xml:space="preserve"> že jsem shora uvedenému poučení plně porozuměl a výslovně a svobodně souhla</w:t>
      </w:r>
      <w:r w:rsidR="00255711" w:rsidRPr="005C031E">
        <w:rPr>
          <w:rFonts w:ascii="Calibri" w:hAnsi="Calibri" w:cs="Calibri"/>
          <w:sz w:val="22"/>
          <w:szCs w:val="22"/>
        </w:rPr>
        <w:t>sím s provedením vyšetření PET/CT</w:t>
      </w:r>
      <w:r w:rsidR="00E62315" w:rsidRPr="005C031E">
        <w:rPr>
          <w:rFonts w:ascii="Calibri" w:hAnsi="Calibri" w:cs="Calibri"/>
          <w:sz w:val="22"/>
          <w:szCs w:val="22"/>
        </w:rPr>
        <w:t>.</w:t>
      </w:r>
    </w:p>
    <w:p w14:paraId="552342C5" w14:textId="715614BA" w:rsidR="003E70C5" w:rsidRDefault="003E70C5" w:rsidP="004E216D">
      <w:pPr>
        <w:jc w:val="both"/>
        <w:rPr>
          <w:rFonts w:ascii="Calibri" w:hAnsi="Calibri" w:cs="Calibri"/>
          <w:sz w:val="22"/>
          <w:szCs w:val="22"/>
        </w:rPr>
      </w:pPr>
    </w:p>
    <w:p w14:paraId="0E660774" w14:textId="77777777" w:rsidR="00C8370F" w:rsidRPr="005C031E" w:rsidRDefault="00C8370F" w:rsidP="004E216D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XSpec="right" w:tblpY="158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27"/>
      </w:tblGrid>
      <w:tr w:rsidR="00F83EF0" w:rsidRPr="005C031E" w14:paraId="60AACBF8" w14:textId="77777777" w:rsidTr="00877380">
        <w:trPr>
          <w:trHeight w:val="414"/>
        </w:trPr>
        <w:tc>
          <w:tcPr>
            <w:tcW w:w="6127" w:type="dxa"/>
            <w:shd w:val="clear" w:color="auto" w:fill="auto"/>
          </w:tcPr>
          <w:p w14:paraId="44C5506A" w14:textId="77777777" w:rsidR="00F83EF0" w:rsidRPr="005C031E" w:rsidRDefault="00F83EF0" w:rsidP="00877380">
            <w:pPr>
              <w:tabs>
                <w:tab w:val="left" w:pos="1635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35FE4A7" w14:textId="77777777" w:rsidR="00F83EF0" w:rsidRPr="005C031E" w:rsidRDefault="00F83EF0" w:rsidP="00EC60E7">
      <w:pPr>
        <w:rPr>
          <w:rFonts w:ascii="Calibri" w:hAnsi="Calibri" w:cs="Calibri"/>
          <w:sz w:val="22"/>
          <w:szCs w:val="22"/>
        </w:rPr>
      </w:pPr>
    </w:p>
    <w:p w14:paraId="60D3A24C" w14:textId="77777777" w:rsidR="00F83EF0" w:rsidRPr="005C031E" w:rsidRDefault="00F83EF0" w:rsidP="00F83EF0">
      <w:pPr>
        <w:rPr>
          <w:rFonts w:ascii="Calibri" w:hAnsi="Calibri" w:cs="Calibri"/>
          <w:b/>
          <w:sz w:val="22"/>
          <w:szCs w:val="22"/>
        </w:rPr>
      </w:pPr>
      <w:r w:rsidRPr="005C031E">
        <w:rPr>
          <w:rFonts w:ascii="Calibri" w:hAnsi="Calibri" w:cs="Calibri"/>
          <w:b/>
          <w:sz w:val="22"/>
          <w:szCs w:val="22"/>
        </w:rPr>
        <w:t>Vlastno</w:t>
      </w:r>
      <w:r w:rsidR="007172BA" w:rsidRPr="005C031E">
        <w:rPr>
          <w:rFonts w:ascii="Calibri" w:hAnsi="Calibri" w:cs="Calibri"/>
        </w:rPr>
        <w:t>r</w:t>
      </w:r>
      <w:r w:rsidRPr="005C031E">
        <w:rPr>
          <w:rFonts w:ascii="Calibri" w:hAnsi="Calibri" w:cs="Calibri"/>
          <w:b/>
          <w:sz w:val="22"/>
          <w:szCs w:val="22"/>
        </w:rPr>
        <w:t xml:space="preserve">uční podpis pacienta:  </w:t>
      </w:r>
    </w:p>
    <w:p w14:paraId="32063053" w14:textId="77777777" w:rsidR="00F83EF0" w:rsidRPr="005C031E" w:rsidRDefault="00F83EF0" w:rsidP="00F83EF0">
      <w:pPr>
        <w:jc w:val="both"/>
        <w:rPr>
          <w:rFonts w:ascii="Calibri" w:hAnsi="Calibri" w:cs="Calibri"/>
          <w:i/>
          <w:sz w:val="20"/>
          <w:szCs w:val="20"/>
        </w:rPr>
      </w:pPr>
      <w:r w:rsidRPr="005C031E">
        <w:rPr>
          <w:rFonts w:ascii="Calibri" w:hAnsi="Calibri" w:cs="Calibri"/>
          <w:i/>
          <w:sz w:val="20"/>
          <w:szCs w:val="20"/>
        </w:rPr>
        <w:t>(podpis zákonného zástupce)</w:t>
      </w:r>
    </w:p>
    <w:p w14:paraId="3278BD84" w14:textId="6A66880B" w:rsidR="00F83EF0" w:rsidRDefault="00F83EF0" w:rsidP="00F83EF0">
      <w:pPr>
        <w:jc w:val="both"/>
        <w:rPr>
          <w:rFonts w:ascii="Calibri" w:hAnsi="Calibri" w:cs="Calibri"/>
          <w:b/>
          <w:sz w:val="22"/>
          <w:szCs w:val="22"/>
        </w:rPr>
      </w:pPr>
    </w:p>
    <w:p w14:paraId="7A7DEF1A" w14:textId="77777777" w:rsidR="00C8370F" w:rsidRPr="005C031E" w:rsidRDefault="00C8370F" w:rsidP="00F83EF0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pPr w:leftFromText="141" w:rightFromText="141" w:vertAnchor="text" w:horzAnchor="margin" w:tblpY="119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52"/>
      </w:tblGrid>
      <w:tr w:rsidR="00C8370F" w:rsidRPr="005C031E" w14:paraId="115E8C2B" w14:textId="77777777" w:rsidTr="0062493A">
        <w:trPr>
          <w:trHeight w:val="414"/>
        </w:trPr>
        <w:tc>
          <w:tcPr>
            <w:tcW w:w="1843" w:type="dxa"/>
            <w:tcBorders>
              <w:bottom w:val="nil"/>
            </w:tcBorders>
            <w:vAlign w:val="bottom"/>
          </w:tcPr>
          <w:p w14:paraId="5DF464C8" w14:textId="5F052A9B" w:rsidR="00C8370F" w:rsidRPr="005C031E" w:rsidRDefault="00C8370F" w:rsidP="0062493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ermStart w:id="311454844" w:edGrp="everyone" w:colFirst="1" w:colLast="1"/>
            <w:r w:rsidRPr="005C031E">
              <w:rPr>
                <w:rFonts w:ascii="Calibri" w:hAnsi="Calibri" w:cs="Calibri"/>
                <w:b/>
                <w:sz w:val="22"/>
                <w:szCs w:val="22"/>
              </w:rPr>
              <w:t>V Praze dne: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D0B30DE" w14:textId="6FDF20A6" w:rsidR="00C8370F" w:rsidRPr="005C031E" w:rsidRDefault="00C8370F" w:rsidP="00C8370F">
            <w:pPr>
              <w:tabs>
                <w:tab w:val="left" w:pos="1635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permEnd w:id="311454844"/>
    </w:tbl>
    <w:p w14:paraId="1FAA7C12" w14:textId="77777777" w:rsidR="00C8370F" w:rsidRPr="005C031E" w:rsidRDefault="00C8370F" w:rsidP="00F83EF0">
      <w:pPr>
        <w:jc w:val="both"/>
        <w:rPr>
          <w:rFonts w:ascii="Calibri" w:hAnsi="Calibri" w:cs="Calibri"/>
          <w:b/>
          <w:sz w:val="22"/>
          <w:szCs w:val="22"/>
        </w:rPr>
      </w:pPr>
    </w:p>
    <w:p w14:paraId="7320F5E7" w14:textId="4C4AA1DE" w:rsidR="0026150B" w:rsidRDefault="0026150B" w:rsidP="00F83EF0">
      <w:pPr>
        <w:jc w:val="both"/>
        <w:rPr>
          <w:rFonts w:ascii="Calibri" w:hAnsi="Calibri" w:cs="Calibri"/>
          <w:b/>
          <w:sz w:val="22"/>
          <w:szCs w:val="22"/>
        </w:rPr>
      </w:pPr>
    </w:p>
    <w:p w14:paraId="6630B15D" w14:textId="77777777" w:rsidR="00C8370F" w:rsidRPr="005C031E" w:rsidRDefault="00C8370F" w:rsidP="00F83EF0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pPr w:leftFromText="141" w:rightFromText="141" w:vertAnchor="text" w:horzAnchor="margin" w:tblpXSpec="right" w:tblpY="168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18"/>
      </w:tblGrid>
      <w:tr w:rsidR="0026150B" w:rsidRPr="005C031E" w14:paraId="10AA6490" w14:textId="77777777" w:rsidTr="00877380">
        <w:trPr>
          <w:trHeight w:val="414"/>
        </w:trPr>
        <w:tc>
          <w:tcPr>
            <w:tcW w:w="4318" w:type="dxa"/>
            <w:shd w:val="clear" w:color="auto" w:fill="auto"/>
          </w:tcPr>
          <w:p w14:paraId="5286990D" w14:textId="77777777" w:rsidR="0026150B" w:rsidRPr="005C031E" w:rsidRDefault="0026150B" w:rsidP="00877380">
            <w:pPr>
              <w:tabs>
                <w:tab w:val="left" w:pos="163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permStart w:id="1126398421" w:edGrp="everyone"/>
          </w:p>
        </w:tc>
      </w:tr>
      <w:permEnd w:id="1126398421"/>
    </w:tbl>
    <w:p w14:paraId="73E09DCF" w14:textId="77777777" w:rsidR="00F83EF0" w:rsidRPr="005C031E" w:rsidRDefault="00F83EF0" w:rsidP="00F83EF0">
      <w:pPr>
        <w:jc w:val="both"/>
        <w:rPr>
          <w:rFonts w:ascii="Calibri" w:hAnsi="Calibri" w:cs="Calibri"/>
          <w:b/>
          <w:sz w:val="22"/>
          <w:szCs w:val="22"/>
        </w:rPr>
      </w:pPr>
    </w:p>
    <w:p w14:paraId="0B130291" w14:textId="77777777" w:rsidR="0026150B" w:rsidRPr="005C031E" w:rsidRDefault="00F83EF0" w:rsidP="00F83EF0">
      <w:pPr>
        <w:rPr>
          <w:rFonts w:ascii="Calibri" w:hAnsi="Calibri" w:cs="Calibri"/>
          <w:b/>
          <w:sz w:val="22"/>
          <w:szCs w:val="22"/>
        </w:rPr>
      </w:pPr>
      <w:r w:rsidRPr="005C031E">
        <w:rPr>
          <w:rFonts w:ascii="Calibri" w:hAnsi="Calibri" w:cs="Calibri"/>
          <w:b/>
          <w:sz w:val="22"/>
          <w:szCs w:val="22"/>
        </w:rPr>
        <w:t>Jmenovka a podpis lékaře, který poučení provedl</w:t>
      </w:r>
      <w:r w:rsidR="0026150B" w:rsidRPr="005C031E">
        <w:rPr>
          <w:rFonts w:ascii="Calibri" w:hAnsi="Calibri" w:cs="Calibri"/>
          <w:b/>
          <w:sz w:val="22"/>
          <w:szCs w:val="22"/>
        </w:rPr>
        <w:t>:</w:t>
      </w:r>
    </w:p>
    <w:p w14:paraId="73562B98" w14:textId="17E0F46B" w:rsidR="0026150B" w:rsidRDefault="0026150B" w:rsidP="00EC60E7">
      <w:pPr>
        <w:rPr>
          <w:rFonts w:ascii="Calibri" w:hAnsi="Calibri" w:cs="Calibri"/>
          <w:sz w:val="22"/>
          <w:szCs w:val="22"/>
        </w:rPr>
      </w:pPr>
    </w:p>
    <w:p w14:paraId="2C0D6106" w14:textId="184FE6D8" w:rsidR="00C8370F" w:rsidRDefault="00C837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4C57A0C5" w14:textId="77777777" w:rsidR="00C8370F" w:rsidRPr="005C031E" w:rsidRDefault="00C8370F" w:rsidP="00EC60E7">
      <w:pPr>
        <w:rPr>
          <w:rFonts w:ascii="Calibri" w:hAnsi="Calibri" w:cs="Calibri"/>
          <w:sz w:val="22"/>
          <w:szCs w:val="22"/>
        </w:rPr>
      </w:pPr>
    </w:p>
    <w:p w14:paraId="4BD36BE4" w14:textId="77777777" w:rsidR="00255711" w:rsidRPr="005C031E" w:rsidRDefault="00255711" w:rsidP="00EC60E7">
      <w:pPr>
        <w:pStyle w:val="Nzev"/>
        <w:jc w:val="left"/>
        <w:rPr>
          <w:rFonts w:ascii="Calibri" w:hAnsi="Calibri" w:cs="Calibri"/>
          <w:caps w:val="0"/>
          <w:sz w:val="22"/>
          <w:szCs w:val="22"/>
        </w:rPr>
      </w:pPr>
    </w:p>
    <w:p w14:paraId="08DEE578" w14:textId="4B7663D6" w:rsidR="00255711" w:rsidRDefault="00C8370F" w:rsidP="0062493A">
      <w:pPr>
        <w:pStyle w:val="Nzev"/>
        <w:rPr>
          <w:rFonts w:ascii="Calibri" w:hAnsi="Calibri" w:cs="Calibri"/>
          <w:caps w:val="0"/>
          <w:sz w:val="22"/>
          <w:szCs w:val="22"/>
        </w:rPr>
      </w:pPr>
      <w:r>
        <w:rPr>
          <w:rFonts w:ascii="Calibri" w:hAnsi="Calibri" w:cs="Calibri"/>
          <w:caps w:val="0"/>
          <w:sz w:val="22"/>
          <w:szCs w:val="22"/>
        </w:rPr>
        <w:t>***</w:t>
      </w:r>
    </w:p>
    <w:p w14:paraId="4039CB04" w14:textId="042E415B" w:rsidR="00C8370F" w:rsidRDefault="00C8370F" w:rsidP="00EC60E7">
      <w:pPr>
        <w:pStyle w:val="Nzev"/>
        <w:jc w:val="left"/>
        <w:rPr>
          <w:rFonts w:ascii="Calibri" w:hAnsi="Calibri" w:cs="Calibri"/>
          <w:caps w:val="0"/>
          <w:sz w:val="22"/>
          <w:szCs w:val="22"/>
        </w:rPr>
      </w:pPr>
    </w:p>
    <w:p w14:paraId="7D8DFEEC" w14:textId="77777777" w:rsidR="00C8370F" w:rsidRPr="005C031E" w:rsidRDefault="00C8370F" w:rsidP="00EC60E7">
      <w:pPr>
        <w:pStyle w:val="Nzev"/>
        <w:jc w:val="left"/>
        <w:rPr>
          <w:rFonts w:ascii="Calibri" w:hAnsi="Calibri" w:cs="Calibri"/>
          <w:caps w:val="0"/>
          <w:sz w:val="22"/>
          <w:szCs w:val="22"/>
        </w:rPr>
      </w:pPr>
    </w:p>
    <w:p w14:paraId="6A15E5B0" w14:textId="77777777" w:rsidR="002D4293" w:rsidRPr="005C031E" w:rsidRDefault="002D4293" w:rsidP="00EC60E7">
      <w:pPr>
        <w:pStyle w:val="Nzev"/>
        <w:jc w:val="left"/>
        <w:rPr>
          <w:rFonts w:ascii="Calibri" w:hAnsi="Calibri" w:cs="Calibri"/>
          <w:caps w:val="0"/>
          <w:sz w:val="22"/>
          <w:szCs w:val="22"/>
        </w:rPr>
      </w:pPr>
      <w:r w:rsidRPr="005C031E">
        <w:rPr>
          <w:rFonts w:ascii="Calibri" w:hAnsi="Calibri" w:cs="Calibri"/>
          <w:caps w:val="0"/>
          <w:sz w:val="22"/>
          <w:szCs w:val="22"/>
        </w:rPr>
        <w:t>Identifikace osoby udělující zástupný souhlas:</w:t>
      </w:r>
    </w:p>
    <w:tbl>
      <w:tblPr>
        <w:tblpPr w:leftFromText="141" w:rightFromText="141" w:vertAnchor="text" w:horzAnchor="margin" w:tblpXSpec="right" w:tblpY="165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27"/>
      </w:tblGrid>
      <w:tr w:rsidR="0026150B" w:rsidRPr="005C031E" w14:paraId="1D7DCACF" w14:textId="77777777" w:rsidTr="00877380">
        <w:trPr>
          <w:trHeight w:val="414"/>
        </w:trPr>
        <w:tc>
          <w:tcPr>
            <w:tcW w:w="6127" w:type="dxa"/>
            <w:shd w:val="clear" w:color="auto" w:fill="auto"/>
          </w:tcPr>
          <w:p w14:paraId="65197A82" w14:textId="77777777" w:rsidR="0026150B" w:rsidRPr="005C031E" w:rsidRDefault="0026150B" w:rsidP="00877380">
            <w:pPr>
              <w:tabs>
                <w:tab w:val="left" w:pos="163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permStart w:id="1717455482" w:edGrp="everyone"/>
          </w:p>
        </w:tc>
      </w:tr>
      <w:permEnd w:id="1717455482"/>
    </w:tbl>
    <w:p w14:paraId="7DDA2B28" w14:textId="77777777" w:rsidR="002D4293" w:rsidRPr="005C031E" w:rsidRDefault="002D4293" w:rsidP="00EC60E7">
      <w:pPr>
        <w:pStyle w:val="Nzev"/>
        <w:jc w:val="left"/>
        <w:rPr>
          <w:rFonts w:ascii="Calibri" w:hAnsi="Calibri" w:cs="Calibri"/>
          <w:caps w:val="0"/>
          <w:sz w:val="22"/>
          <w:szCs w:val="22"/>
        </w:rPr>
      </w:pPr>
    </w:p>
    <w:p w14:paraId="35B69412" w14:textId="77777777" w:rsidR="0026150B" w:rsidRPr="005C031E" w:rsidRDefault="002D4293" w:rsidP="00EC60E7">
      <w:pPr>
        <w:pStyle w:val="Nzev"/>
        <w:jc w:val="left"/>
        <w:rPr>
          <w:rFonts w:ascii="Calibri" w:hAnsi="Calibri" w:cs="Calibri"/>
          <w:b w:val="0"/>
          <w:caps w:val="0"/>
          <w:sz w:val="22"/>
          <w:szCs w:val="22"/>
        </w:rPr>
      </w:pPr>
      <w:r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Jméno a příjmení:  </w:t>
      </w:r>
    </w:p>
    <w:tbl>
      <w:tblPr>
        <w:tblpPr w:leftFromText="141" w:rightFromText="141" w:vertAnchor="text" w:horzAnchor="margin" w:tblpXSpec="right" w:tblpY="138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27"/>
      </w:tblGrid>
      <w:tr w:rsidR="0026150B" w:rsidRPr="005C031E" w14:paraId="1E789555" w14:textId="77777777" w:rsidTr="00877380">
        <w:trPr>
          <w:trHeight w:val="414"/>
        </w:trPr>
        <w:tc>
          <w:tcPr>
            <w:tcW w:w="6127" w:type="dxa"/>
            <w:shd w:val="clear" w:color="auto" w:fill="auto"/>
          </w:tcPr>
          <w:p w14:paraId="385B37CD" w14:textId="77777777" w:rsidR="0026150B" w:rsidRPr="005C031E" w:rsidRDefault="0026150B" w:rsidP="00877380">
            <w:pPr>
              <w:tabs>
                <w:tab w:val="left" w:pos="163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permStart w:id="152141211" w:edGrp="everyone"/>
          </w:p>
        </w:tc>
      </w:tr>
      <w:permEnd w:id="152141211"/>
    </w:tbl>
    <w:p w14:paraId="130599E6" w14:textId="77777777" w:rsidR="0026150B" w:rsidRPr="005C031E" w:rsidRDefault="0026150B" w:rsidP="00EC60E7">
      <w:pPr>
        <w:pStyle w:val="Nzev"/>
        <w:jc w:val="left"/>
        <w:rPr>
          <w:rFonts w:ascii="Calibri" w:hAnsi="Calibri" w:cs="Calibri"/>
          <w:b w:val="0"/>
          <w:caps w:val="0"/>
          <w:sz w:val="22"/>
          <w:szCs w:val="22"/>
        </w:rPr>
      </w:pPr>
    </w:p>
    <w:p w14:paraId="58EDD2FC" w14:textId="77777777" w:rsidR="0026150B" w:rsidRPr="005C031E" w:rsidRDefault="002D4293" w:rsidP="00EC60E7">
      <w:pPr>
        <w:pStyle w:val="Nzev"/>
        <w:jc w:val="left"/>
        <w:rPr>
          <w:rFonts w:ascii="Calibri" w:hAnsi="Calibri" w:cs="Calibri"/>
          <w:b w:val="0"/>
          <w:caps w:val="0"/>
          <w:sz w:val="22"/>
          <w:szCs w:val="22"/>
        </w:rPr>
      </w:pPr>
      <w:r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Datum narození: </w:t>
      </w:r>
    </w:p>
    <w:tbl>
      <w:tblPr>
        <w:tblpPr w:leftFromText="141" w:rightFromText="141" w:vertAnchor="text" w:horzAnchor="margin" w:tblpXSpec="right" w:tblpY="156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27"/>
      </w:tblGrid>
      <w:tr w:rsidR="0026150B" w:rsidRPr="005C031E" w14:paraId="18D4E17F" w14:textId="77777777" w:rsidTr="00877380">
        <w:trPr>
          <w:trHeight w:val="414"/>
        </w:trPr>
        <w:tc>
          <w:tcPr>
            <w:tcW w:w="6127" w:type="dxa"/>
            <w:shd w:val="clear" w:color="auto" w:fill="auto"/>
          </w:tcPr>
          <w:p w14:paraId="36C403DC" w14:textId="77777777" w:rsidR="0026150B" w:rsidRPr="005C031E" w:rsidRDefault="0026150B" w:rsidP="00877380">
            <w:pPr>
              <w:tabs>
                <w:tab w:val="left" w:pos="163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permStart w:id="627998572" w:edGrp="everyone"/>
          </w:p>
        </w:tc>
      </w:tr>
      <w:permEnd w:id="627998572"/>
    </w:tbl>
    <w:p w14:paraId="39DB7F0F" w14:textId="77777777" w:rsidR="0026150B" w:rsidRPr="005C031E" w:rsidRDefault="0026150B" w:rsidP="00EC60E7">
      <w:pPr>
        <w:pStyle w:val="Nzev"/>
        <w:jc w:val="left"/>
        <w:rPr>
          <w:rFonts w:ascii="Calibri" w:hAnsi="Calibri" w:cs="Calibri"/>
          <w:b w:val="0"/>
          <w:caps w:val="0"/>
          <w:sz w:val="22"/>
          <w:szCs w:val="22"/>
        </w:rPr>
      </w:pPr>
    </w:p>
    <w:p w14:paraId="34A62596" w14:textId="77777777" w:rsidR="0026150B" w:rsidRPr="005C031E" w:rsidRDefault="002D4293" w:rsidP="00EC60E7">
      <w:pPr>
        <w:pStyle w:val="Nzev"/>
        <w:jc w:val="left"/>
        <w:rPr>
          <w:rFonts w:ascii="Calibri" w:hAnsi="Calibri" w:cs="Calibri"/>
          <w:b w:val="0"/>
          <w:caps w:val="0"/>
          <w:sz w:val="22"/>
          <w:szCs w:val="22"/>
        </w:rPr>
      </w:pPr>
      <w:r w:rsidRPr="005C031E">
        <w:rPr>
          <w:rFonts w:ascii="Calibri" w:hAnsi="Calibri" w:cs="Calibri"/>
          <w:b w:val="0"/>
          <w:caps w:val="0"/>
          <w:sz w:val="22"/>
          <w:szCs w:val="22"/>
        </w:rPr>
        <w:t xml:space="preserve">Vztah k pacientovi: </w:t>
      </w:r>
    </w:p>
    <w:p w14:paraId="64FCBBBD" w14:textId="77777777" w:rsidR="002D4293" w:rsidRPr="005C031E" w:rsidRDefault="002D4293" w:rsidP="00EC60E7">
      <w:pPr>
        <w:pStyle w:val="Nzev"/>
        <w:jc w:val="left"/>
        <w:rPr>
          <w:rFonts w:ascii="Calibri" w:hAnsi="Calibri" w:cs="Calibri"/>
          <w:sz w:val="22"/>
          <w:szCs w:val="22"/>
        </w:rPr>
      </w:pPr>
    </w:p>
    <w:p w14:paraId="4EBB301B" w14:textId="77777777" w:rsidR="002D4293" w:rsidRPr="005C031E" w:rsidRDefault="002D4293" w:rsidP="00EC60E7">
      <w:pPr>
        <w:pStyle w:val="Nzev"/>
        <w:jc w:val="left"/>
        <w:rPr>
          <w:rFonts w:ascii="Calibri" w:hAnsi="Calibri" w:cs="Calibri"/>
          <w:sz w:val="22"/>
          <w:szCs w:val="22"/>
        </w:rPr>
      </w:pPr>
    </w:p>
    <w:p w14:paraId="7E314B9B" w14:textId="77777777" w:rsidR="00255711" w:rsidRPr="005C031E" w:rsidRDefault="00255711" w:rsidP="00EC60E7">
      <w:pPr>
        <w:pStyle w:val="Nzev"/>
        <w:jc w:val="left"/>
        <w:rPr>
          <w:rFonts w:ascii="Calibri" w:hAnsi="Calibri" w:cs="Calibri"/>
          <w:sz w:val="22"/>
          <w:szCs w:val="22"/>
        </w:rPr>
      </w:pPr>
    </w:p>
    <w:p w14:paraId="442E644E" w14:textId="77777777" w:rsidR="007E4135" w:rsidRPr="005C031E" w:rsidRDefault="007E4135" w:rsidP="00EC60E7">
      <w:pPr>
        <w:pStyle w:val="Nzev"/>
        <w:jc w:val="left"/>
        <w:rPr>
          <w:rFonts w:ascii="Calibri" w:hAnsi="Calibri" w:cs="Calibri"/>
          <w:sz w:val="22"/>
          <w:szCs w:val="22"/>
        </w:rPr>
      </w:pPr>
    </w:p>
    <w:p w14:paraId="42CAECDC" w14:textId="77777777" w:rsidR="002D4293" w:rsidRPr="005C031E" w:rsidRDefault="002D4293" w:rsidP="00EC60E7">
      <w:pPr>
        <w:tabs>
          <w:tab w:val="left" w:pos="0"/>
        </w:tabs>
        <w:jc w:val="both"/>
        <w:rPr>
          <w:rFonts w:ascii="Calibri" w:hAnsi="Calibri" w:cs="Calibri"/>
          <w:b/>
          <w:sz w:val="22"/>
          <w:szCs w:val="22"/>
        </w:rPr>
      </w:pPr>
      <w:r w:rsidRPr="005C031E">
        <w:rPr>
          <w:rFonts w:ascii="Calibri" w:hAnsi="Calibri" w:cs="Calibri"/>
          <w:b/>
          <w:sz w:val="22"/>
          <w:szCs w:val="22"/>
        </w:rPr>
        <w:t>Podpis svědků poučení a souhlasu pacienta, pokud pacient není schopen se vlastnoručně podepsat:</w:t>
      </w:r>
    </w:p>
    <w:p w14:paraId="7DED9CAB" w14:textId="77777777" w:rsidR="002D4293" w:rsidRPr="005C031E" w:rsidRDefault="002D4293" w:rsidP="00EC60E7">
      <w:pPr>
        <w:tabs>
          <w:tab w:val="left" w:pos="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1FA049C7" w14:textId="77777777" w:rsidR="002D4293" w:rsidRPr="005C031E" w:rsidRDefault="002D4293" w:rsidP="00EC60E7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498"/>
        <w:gridCol w:w="4716"/>
      </w:tblGrid>
      <w:tr w:rsidR="0026150B" w:rsidRPr="005C031E" w14:paraId="7A7C5437" w14:textId="77777777" w:rsidTr="00877380"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</w:tcPr>
          <w:p w14:paraId="633B224B" w14:textId="77777777" w:rsidR="0026150B" w:rsidRPr="005C031E" w:rsidRDefault="0026150B" w:rsidP="00877380">
            <w:pPr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permStart w:id="1178682467" w:edGrp="everyone" w:colFirst="0" w:colLast="0"/>
            <w:permStart w:id="282879896" w:edGrp="everyone" w:colFirst="1" w:colLast="1"/>
          </w:p>
        </w:tc>
        <w:tc>
          <w:tcPr>
            <w:tcW w:w="4716" w:type="dxa"/>
            <w:tcBorders>
              <w:bottom w:val="single" w:sz="4" w:space="0" w:color="auto"/>
            </w:tcBorders>
            <w:shd w:val="clear" w:color="auto" w:fill="auto"/>
          </w:tcPr>
          <w:p w14:paraId="6E9F90A1" w14:textId="77777777" w:rsidR="0026150B" w:rsidRPr="005C031E" w:rsidRDefault="0026150B" w:rsidP="00877380">
            <w:pPr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permEnd w:id="1178682467"/>
      <w:permEnd w:id="282879896"/>
      <w:tr w:rsidR="0026150B" w:rsidRPr="005C031E" w14:paraId="298AF3C5" w14:textId="77777777" w:rsidTr="00877380">
        <w:tc>
          <w:tcPr>
            <w:tcW w:w="4498" w:type="dxa"/>
            <w:tcBorders>
              <w:top w:val="single" w:sz="4" w:space="0" w:color="auto"/>
            </w:tcBorders>
            <w:shd w:val="clear" w:color="auto" w:fill="auto"/>
          </w:tcPr>
          <w:p w14:paraId="0EB7B932" w14:textId="77777777" w:rsidR="0026150B" w:rsidRPr="005C031E" w:rsidRDefault="0026150B" w:rsidP="00877380">
            <w:pPr>
              <w:tabs>
                <w:tab w:val="left" w:pos="0"/>
              </w:tabs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5C031E">
              <w:rPr>
                <w:rFonts w:ascii="Calibri" w:hAnsi="Calibri" w:cs="Calibri"/>
                <w:i/>
                <w:sz w:val="20"/>
                <w:szCs w:val="20"/>
              </w:rPr>
              <w:t>Jméno a příjmení 1. svědka</w:t>
            </w:r>
          </w:p>
        </w:tc>
        <w:tc>
          <w:tcPr>
            <w:tcW w:w="4716" w:type="dxa"/>
            <w:tcBorders>
              <w:top w:val="single" w:sz="4" w:space="0" w:color="auto"/>
            </w:tcBorders>
            <w:shd w:val="clear" w:color="auto" w:fill="auto"/>
          </w:tcPr>
          <w:p w14:paraId="39486657" w14:textId="77777777" w:rsidR="0026150B" w:rsidRPr="005C031E" w:rsidRDefault="0026150B" w:rsidP="00877380">
            <w:pPr>
              <w:tabs>
                <w:tab w:val="left" w:pos="0"/>
              </w:tabs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5C031E">
              <w:rPr>
                <w:rFonts w:ascii="Calibri" w:hAnsi="Calibri" w:cs="Calibri"/>
                <w:i/>
                <w:sz w:val="20"/>
                <w:szCs w:val="20"/>
              </w:rPr>
              <w:t>Jméno a příjmení 2. svědka</w:t>
            </w:r>
          </w:p>
        </w:tc>
      </w:tr>
      <w:tr w:rsidR="0026150B" w:rsidRPr="005C031E" w14:paraId="71B8B91C" w14:textId="77777777" w:rsidTr="00877380">
        <w:tc>
          <w:tcPr>
            <w:tcW w:w="4498" w:type="dxa"/>
            <w:shd w:val="clear" w:color="auto" w:fill="auto"/>
          </w:tcPr>
          <w:p w14:paraId="52B69013" w14:textId="77777777" w:rsidR="0026150B" w:rsidRPr="005C031E" w:rsidRDefault="0026150B" w:rsidP="00877380">
            <w:pPr>
              <w:tabs>
                <w:tab w:val="left" w:pos="0"/>
              </w:tabs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5C031E">
              <w:rPr>
                <w:rFonts w:ascii="Calibri" w:hAnsi="Calibri" w:cs="Calibri"/>
                <w:i/>
                <w:sz w:val="20"/>
                <w:szCs w:val="20"/>
              </w:rPr>
              <w:t>podpis</w:t>
            </w:r>
          </w:p>
        </w:tc>
        <w:tc>
          <w:tcPr>
            <w:tcW w:w="4716" w:type="dxa"/>
            <w:shd w:val="clear" w:color="auto" w:fill="auto"/>
          </w:tcPr>
          <w:p w14:paraId="40C21BFE" w14:textId="77777777" w:rsidR="0026150B" w:rsidRPr="005C031E" w:rsidRDefault="0026150B" w:rsidP="00877380">
            <w:pPr>
              <w:tabs>
                <w:tab w:val="left" w:pos="0"/>
              </w:tabs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5C031E">
              <w:rPr>
                <w:rFonts w:ascii="Calibri" w:hAnsi="Calibri" w:cs="Calibri"/>
                <w:i/>
                <w:sz w:val="20"/>
                <w:szCs w:val="20"/>
              </w:rPr>
              <w:t>podpis</w:t>
            </w:r>
          </w:p>
        </w:tc>
      </w:tr>
    </w:tbl>
    <w:p w14:paraId="56A25F35" w14:textId="77777777" w:rsidR="0026150B" w:rsidRPr="005C031E" w:rsidRDefault="0026150B" w:rsidP="00EC60E7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2E2B4DCB" w14:textId="77777777" w:rsidR="002D4293" w:rsidRPr="005C031E" w:rsidRDefault="002D4293" w:rsidP="00EC60E7">
      <w:pPr>
        <w:pStyle w:val="Nzev"/>
        <w:jc w:val="both"/>
        <w:rPr>
          <w:rFonts w:ascii="Calibri" w:hAnsi="Calibri" w:cs="Calibri"/>
          <w:b w:val="0"/>
          <w:caps w:val="0"/>
          <w:sz w:val="22"/>
          <w:szCs w:val="22"/>
        </w:rPr>
      </w:pPr>
    </w:p>
    <w:p w14:paraId="4E5440E8" w14:textId="77777777" w:rsidR="002D4293" w:rsidRPr="005C031E" w:rsidRDefault="002D4293" w:rsidP="00EC60E7">
      <w:pPr>
        <w:rPr>
          <w:rFonts w:ascii="Calibri" w:hAnsi="Calibri" w:cs="Calibri"/>
          <w:sz w:val="22"/>
          <w:szCs w:val="22"/>
        </w:rPr>
      </w:pPr>
      <w:r w:rsidRPr="005C031E">
        <w:rPr>
          <w:rFonts w:ascii="Calibri" w:hAnsi="Calibri" w:cs="Calibri"/>
          <w:sz w:val="22"/>
          <w:szCs w:val="22"/>
        </w:rPr>
        <w:t>Důvod, pro který se pacient nemohl podepsat:</w:t>
      </w:r>
    </w:p>
    <w:tbl>
      <w:tblPr>
        <w:tblpPr w:leftFromText="141" w:rightFromText="141" w:vertAnchor="text" w:horzAnchor="margin" w:tblpX="108" w:tblpY="74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B1A91" w:rsidRPr="005C031E" w14:paraId="029F4143" w14:textId="77777777" w:rsidTr="00877380">
        <w:trPr>
          <w:trHeight w:val="414"/>
        </w:trPr>
        <w:tc>
          <w:tcPr>
            <w:tcW w:w="9180" w:type="dxa"/>
            <w:shd w:val="clear" w:color="auto" w:fill="auto"/>
          </w:tcPr>
          <w:p w14:paraId="114AEE28" w14:textId="77777777" w:rsidR="00DB1A91" w:rsidRPr="005C031E" w:rsidRDefault="00DB1A91" w:rsidP="00877380">
            <w:pPr>
              <w:tabs>
                <w:tab w:val="left" w:pos="163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permStart w:id="80883744" w:edGrp="everyone"/>
          </w:p>
        </w:tc>
      </w:tr>
      <w:permEnd w:id="80883744"/>
    </w:tbl>
    <w:p w14:paraId="32975AD1" w14:textId="77777777" w:rsidR="002D4293" w:rsidRPr="005C031E" w:rsidRDefault="002D4293" w:rsidP="00EC60E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383D599" w14:textId="77777777" w:rsidR="002D4293" w:rsidRPr="005C031E" w:rsidRDefault="002D4293" w:rsidP="00EC60E7">
      <w:pPr>
        <w:rPr>
          <w:rFonts w:ascii="Calibri" w:hAnsi="Calibri" w:cs="Calibri"/>
          <w:sz w:val="22"/>
          <w:szCs w:val="22"/>
        </w:rPr>
      </w:pPr>
      <w:r w:rsidRPr="005C031E">
        <w:rPr>
          <w:rFonts w:ascii="Calibri" w:hAnsi="Calibri" w:cs="Calibri"/>
          <w:sz w:val="22"/>
          <w:szCs w:val="22"/>
        </w:rPr>
        <w:t>Způsob, kterým pacient vyjádřil svůj souhlas:</w:t>
      </w:r>
    </w:p>
    <w:tbl>
      <w:tblPr>
        <w:tblpPr w:leftFromText="141" w:rightFromText="141" w:vertAnchor="text" w:horzAnchor="margin" w:tblpX="108" w:tblpY="74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8370F" w:rsidRPr="005C031E" w14:paraId="073E0518" w14:textId="77777777" w:rsidTr="00C8370F">
        <w:trPr>
          <w:trHeight w:val="414"/>
        </w:trPr>
        <w:tc>
          <w:tcPr>
            <w:tcW w:w="9072" w:type="dxa"/>
            <w:shd w:val="clear" w:color="auto" w:fill="auto"/>
          </w:tcPr>
          <w:p w14:paraId="33FCE084" w14:textId="77777777" w:rsidR="00C8370F" w:rsidRPr="005C031E" w:rsidRDefault="00C8370F" w:rsidP="00CC5BF1">
            <w:pPr>
              <w:tabs>
                <w:tab w:val="left" w:pos="163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permStart w:id="211230261" w:edGrp="everyone"/>
          </w:p>
        </w:tc>
      </w:tr>
      <w:permEnd w:id="211230261"/>
    </w:tbl>
    <w:p w14:paraId="6C8086C2" w14:textId="77777777" w:rsidR="004A6F62" w:rsidRPr="005C031E" w:rsidRDefault="004A6F62" w:rsidP="00EC60E7">
      <w:pPr>
        <w:rPr>
          <w:rFonts w:ascii="Calibri" w:hAnsi="Calibri" w:cs="Calibri"/>
          <w:sz w:val="22"/>
          <w:szCs w:val="22"/>
        </w:rPr>
      </w:pPr>
    </w:p>
    <w:sectPr w:rsidR="004A6F62" w:rsidRPr="005C031E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AB969" w14:textId="77777777" w:rsidR="003D0A5E" w:rsidRDefault="003D0A5E" w:rsidP="003935E2">
      <w:r>
        <w:separator/>
      </w:r>
    </w:p>
  </w:endnote>
  <w:endnote w:type="continuationSeparator" w:id="0">
    <w:p w14:paraId="4FDC8B57" w14:textId="77777777" w:rsidR="003D0A5E" w:rsidRDefault="003D0A5E" w:rsidP="0039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B3328" w14:textId="77777777" w:rsidR="00133662" w:rsidRDefault="00133662" w:rsidP="0086116A">
    <w:pPr>
      <w:pStyle w:val="Zpat"/>
      <w:rPr>
        <w:sz w:val="16"/>
        <w:szCs w:val="16"/>
      </w:rPr>
    </w:pPr>
  </w:p>
  <w:p w14:paraId="00167BFF" w14:textId="77777777" w:rsidR="00133662" w:rsidRPr="005C031E" w:rsidRDefault="000305B4" w:rsidP="0086116A">
    <w:pPr>
      <w:pStyle w:val="Zpat"/>
      <w:rPr>
        <w:rFonts w:ascii="Calibri" w:hAnsi="Calibri" w:cs="Calibri"/>
        <w:sz w:val="16"/>
        <w:szCs w:val="16"/>
      </w:rPr>
    </w:pPr>
    <w:r w:rsidRPr="005C031E">
      <w:rPr>
        <w:rFonts w:ascii="Calibri" w:hAnsi="Calibri" w:cs="Calibri"/>
        <w:noProof/>
      </w:rPr>
      <w:drawing>
        <wp:anchor distT="0" distB="0" distL="114300" distR="123190" simplePos="0" relativeHeight="251657728" behindDoc="1" locked="0" layoutInCell="1" allowOverlap="1" wp14:anchorId="6B5E9E8D" wp14:editId="27F57931">
          <wp:simplePos x="0" y="0"/>
          <wp:positionH relativeFrom="column">
            <wp:posOffset>3380105</wp:posOffset>
          </wp:positionH>
          <wp:positionV relativeFrom="paragraph">
            <wp:posOffset>75565</wp:posOffset>
          </wp:positionV>
          <wp:extent cx="2428875" cy="193040"/>
          <wp:effectExtent l="0" t="0" r="0" b="0"/>
          <wp:wrapSquare wrapText="bothSides"/>
          <wp:docPr id="2" name="Zástupný symbol pro obsah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stupný symbol pro obsah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9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3662" w:rsidRPr="005C031E">
      <w:rPr>
        <w:rFonts w:ascii="Calibri" w:hAnsi="Calibri" w:cs="Calibri"/>
        <w:sz w:val="16"/>
        <w:szCs w:val="16"/>
      </w:rPr>
      <w:t>Proton Therapy Center Czech s.r.o.,</w:t>
    </w:r>
    <w:r w:rsidR="00133662" w:rsidRPr="005C031E">
      <w:rPr>
        <w:rFonts w:ascii="Calibri" w:hAnsi="Calibri" w:cs="Calibri"/>
      </w:rPr>
      <w:t xml:space="preserve"> </w:t>
    </w:r>
    <w:r w:rsidR="00133662" w:rsidRPr="005C031E">
      <w:rPr>
        <w:rFonts w:ascii="Calibri" w:hAnsi="Calibri" w:cs="Calibri"/>
        <w:sz w:val="16"/>
        <w:szCs w:val="16"/>
      </w:rPr>
      <w:t>IČ: 26466791</w:t>
    </w:r>
  </w:p>
  <w:p w14:paraId="799F9FC7" w14:textId="77777777" w:rsidR="00133662" w:rsidRPr="005C031E" w:rsidRDefault="00133662" w:rsidP="0086116A">
    <w:pPr>
      <w:pStyle w:val="Zpat"/>
      <w:rPr>
        <w:rFonts w:ascii="Calibri" w:hAnsi="Calibri" w:cs="Calibri"/>
        <w:sz w:val="16"/>
        <w:szCs w:val="16"/>
      </w:rPr>
    </w:pPr>
    <w:r w:rsidRPr="005C031E">
      <w:rPr>
        <w:rFonts w:ascii="Calibri" w:hAnsi="Calibri" w:cs="Calibri"/>
        <w:sz w:val="16"/>
        <w:szCs w:val="16"/>
      </w:rPr>
      <w:t>Budínova 2437/1a, 180 00 Praha 8</w:t>
    </w:r>
  </w:p>
  <w:p w14:paraId="7BC193B2" w14:textId="77777777" w:rsidR="00133662" w:rsidRPr="005C031E" w:rsidRDefault="00133662" w:rsidP="0086116A">
    <w:pPr>
      <w:pStyle w:val="Zpat"/>
      <w:rPr>
        <w:rFonts w:ascii="Calibri" w:hAnsi="Calibri" w:cs="Calibri"/>
      </w:rPr>
    </w:pPr>
    <w:r w:rsidRPr="005C031E">
      <w:rPr>
        <w:rFonts w:ascii="Calibri" w:hAnsi="Calibri" w:cs="Calibri"/>
        <w:sz w:val="16"/>
        <w:szCs w:val="16"/>
      </w:rPr>
      <w:t>+420 222 999 000, info@ptc.cz, www.ptc.cz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7862" w14:textId="77777777" w:rsidR="003D0A5E" w:rsidRDefault="003D0A5E" w:rsidP="003935E2">
      <w:r>
        <w:separator/>
      </w:r>
    </w:p>
  </w:footnote>
  <w:footnote w:type="continuationSeparator" w:id="0">
    <w:p w14:paraId="6EA85D47" w14:textId="77777777" w:rsidR="003D0A5E" w:rsidRDefault="003D0A5E" w:rsidP="00393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2"/>
      <w:gridCol w:w="4904"/>
      <w:gridCol w:w="2268"/>
    </w:tblGrid>
    <w:tr w:rsidR="00133662" w:rsidRPr="005C031E" w14:paraId="7F6F8D85" w14:textId="77777777" w:rsidTr="000A0A5D">
      <w:trPr>
        <w:trHeight w:val="1526"/>
      </w:trPr>
      <w:tc>
        <w:tcPr>
          <w:tcW w:w="2112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14:paraId="064D491C" w14:textId="77777777" w:rsidR="00133662" w:rsidRPr="005C031E" w:rsidRDefault="000305B4" w:rsidP="00A85B08">
          <w:pPr>
            <w:jc w:val="center"/>
            <w:rPr>
              <w:rFonts w:ascii="Calibri" w:hAnsi="Calibri" w:cs="Calibri"/>
            </w:rPr>
          </w:pPr>
          <w:r w:rsidRPr="005C031E">
            <w:rPr>
              <w:rFonts w:ascii="Calibri" w:hAnsi="Calibri" w:cs="Calibri"/>
              <w:noProof/>
            </w:rPr>
            <w:drawing>
              <wp:inline distT="0" distB="0" distL="0" distR="0" wp14:anchorId="2E9E6C14" wp14:editId="0EA50287">
                <wp:extent cx="1247775" cy="600075"/>
                <wp:effectExtent l="0" t="0" r="0" b="0"/>
                <wp:docPr id="1" name="obrázek 1" descr="logo-PTC-black-sh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PTC-black-sh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4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14:paraId="5DFA5D29" w14:textId="77777777" w:rsidR="00133662" w:rsidRPr="005C031E" w:rsidRDefault="00133662" w:rsidP="00D85F44">
          <w:pPr>
            <w:jc w:val="center"/>
            <w:rPr>
              <w:rFonts w:ascii="Calibri" w:hAnsi="Calibri" w:cs="Calibri"/>
              <w:b/>
              <w:color w:val="43C0EB"/>
              <w:sz w:val="36"/>
              <w:szCs w:val="36"/>
            </w:rPr>
          </w:pPr>
          <w:r w:rsidRPr="005C031E">
            <w:rPr>
              <w:rFonts w:ascii="Calibri" w:hAnsi="Calibri" w:cs="Calibri"/>
              <w:b/>
              <w:color w:val="000000"/>
              <w:sz w:val="36"/>
              <w:szCs w:val="36"/>
            </w:rPr>
            <w:t>INFORMOVANÝ SOUHLAS</w:t>
          </w:r>
        </w:p>
        <w:p w14:paraId="68D4CB41" w14:textId="77777777" w:rsidR="00133662" w:rsidRPr="005C031E" w:rsidRDefault="00133662" w:rsidP="00FC6EE1">
          <w:pPr>
            <w:jc w:val="center"/>
            <w:rPr>
              <w:rFonts w:ascii="Calibri" w:hAnsi="Calibri" w:cs="Calibri"/>
              <w:b/>
            </w:rPr>
          </w:pPr>
          <w:r w:rsidRPr="005C031E">
            <w:rPr>
              <w:rFonts w:ascii="Calibri" w:hAnsi="Calibri" w:cs="Calibri"/>
              <w:b/>
              <w:sz w:val="28"/>
              <w:szCs w:val="28"/>
            </w:rPr>
            <w:t>Vyšetření PET/CT</w:t>
          </w:r>
        </w:p>
      </w:tc>
      <w:tc>
        <w:tcPr>
          <w:tcW w:w="22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468662E4" w14:textId="77777777" w:rsidR="00133662" w:rsidRPr="003E70C5" w:rsidRDefault="00133662" w:rsidP="00AC5DEA">
          <w:pPr>
            <w:pStyle w:val="Zhlav"/>
            <w:snapToGrid w:val="0"/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3E70C5">
            <w:rPr>
              <w:rFonts w:ascii="Calibri" w:hAnsi="Calibri" w:cs="Calibri"/>
              <w:b/>
              <w:sz w:val="22"/>
              <w:szCs w:val="22"/>
            </w:rPr>
            <w:t>PTC 3230-2/701 IS CS</w:t>
          </w:r>
        </w:p>
        <w:p w14:paraId="2C8C9C59" w14:textId="77777777" w:rsidR="00133662" w:rsidRPr="003E70C5" w:rsidRDefault="00133662" w:rsidP="00AC5DEA">
          <w:pPr>
            <w:pStyle w:val="Zhlav"/>
            <w:jc w:val="center"/>
            <w:rPr>
              <w:rFonts w:ascii="Calibri" w:hAnsi="Calibri" w:cs="Calibri"/>
              <w:sz w:val="22"/>
              <w:szCs w:val="22"/>
            </w:rPr>
          </w:pPr>
          <w:r w:rsidRPr="003E70C5">
            <w:rPr>
              <w:rFonts w:ascii="Calibri" w:hAnsi="Calibri" w:cs="Calibri"/>
              <w:sz w:val="22"/>
              <w:szCs w:val="22"/>
            </w:rPr>
            <w:t xml:space="preserve">Strana </w:t>
          </w:r>
          <w:r w:rsidRPr="003E70C5">
            <w:rPr>
              <w:rFonts w:ascii="Calibri" w:hAnsi="Calibri" w:cs="Calibri"/>
              <w:sz w:val="22"/>
              <w:szCs w:val="22"/>
            </w:rPr>
            <w:fldChar w:fldCharType="begin"/>
          </w:r>
          <w:r w:rsidRPr="003E70C5">
            <w:rPr>
              <w:rFonts w:ascii="Calibri" w:hAnsi="Calibri" w:cs="Calibri"/>
              <w:sz w:val="22"/>
              <w:szCs w:val="22"/>
            </w:rPr>
            <w:instrText xml:space="preserve"> PAGE </w:instrText>
          </w:r>
          <w:r w:rsidRPr="003E70C5">
            <w:rPr>
              <w:rFonts w:ascii="Calibri" w:hAnsi="Calibri" w:cs="Calibri"/>
              <w:sz w:val="22"/>
              <w:szCs w:val="22"/>
            </w:rPr>
            <w:fldChar w:fldCharType="separate"/>
          </w:r>
          <w:r w:rsidR="00563AA5">
            <w:rPr>
              <w:rFonts w:ascii="Calibri" w:hAnsi="Calibri" w:cs="Calibri"/>
              <w:noProof/>
              <w:sz w:val="22"/>
              <w:szCs w:val="22"/>
            </w:rPr>
            <w:t>6</w:t>
          </w:r>
          <w:r w:rsidRPr="003E70C5">
            <w:rPr>
              <w:rFonts w:ascii="Calibri" w:hAnsi="Calibri" w:cs="Calibri"/>
              <w:sz w:val="22"/>
              <w:szCs w:val="22"/>
            </w:rPr>
            <w:fldChar w:fldCharType="end"/>
          </w:r>
          <w:r w:rsidRPr="003E70C5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2956BBCE" w14:textId="72AF5D20" w:rsidR="00133662" w:rsidRPr="005C031E" w:rsidRDefault="00133662" w:rsidP="00AC5DEA">
          <w:pPr>
            <w:pStyle w:val="Zhlav"/>
            <w:jc w:val="center"/>
            <w:rPr>
              <w:rFonts w:ascii="Calibri" w:hAnsi="Calibri" w:cs="Calibri"/>
              <w:sz w:val="22"/>
            </w:rPr>
          </w:pPr>
          <w:r w:rsidRPr="003E70C5">
            <w:rPr>
              <w:rFonts w:ascii="Calibri" w:hAnsi="Calibri" w:cs="Calibri"/>
              <w:sz w:val="22"/>
              <w:szCs w:val="22"/>
            </w:rPr>
            <w:t xml:space="preserve">Verze číslo: </w:t>
          </w:r>
          <w:r w:rsidR="00AF2E95">
            <w:rPr>
              <w:rFonts w:ascii="Calibri" w:hAnsi="Calibri" w:cs="Calibri"/>
              <w:sz w:val="22"/>
              <w:szCs w:val="22"/>
            </w:rPr>
            <w:t>6</w:t>
          </w:r>
        </w:p>
      </w:tc>
    </w:tr>
  </w:tbl>
  <w:p w14:paraId="759536A7" w14:textId="77777777" w:rsidR="00133662" w:rsidRDefault="001336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4F9D"/>
    <w:multiLevelType w:val="hybridMultilevel"/>
    <w:tmpl w:val="E822F0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800DE"/>
    <w:multiLevelType w:val="hybridMultilevel"/>
    <w:tmpl w:val="F738A752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6005B"/>
    <w:multiLevelType w:val="hybridMultilevel"/>
    <w:tmpl w:val="8A6A73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8504F"/>
    <w:multiLevelType w:val="hybridMultilevel"/>
    <w:tmpl w:val="56E4C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F7A75"/>
    <w:multiLevelType w:val="hybridMultilevel"/>
    <w:tmpl w:val="42B460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766C3"/>
    <w:multiLevelType w:val="hybridMultilevel"/>
    <w:tmpl w:val="1CC033AE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C593E"/>
    <w:multiLevelType w:val="hybridMultilevel"/>
    <w:tmpl w:val="ECE48EB6"/>
    <w:lvl w:ilvl="0" w:tplc="0405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845040"/>
    <w:multiLevelType w:val="hybridMultilevel"/>
    <w:tmpl w:val="F8D0C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F7317"/>
    <w:multiLevelType w:val="hybridMultilevel"/>
    <w:tmpl w:val="2C1C86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A0722E"/>
    <w:multiLevelType w:val="hybridMultilevel"/>
    <w:tmpl w:val="554CD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16B83"/>
    <w:multiLevelType w:val="hybridMultilevel"/>
    <w:tmpl w:val="9294A67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874DA"/>
    <w:multiLevelType w:val="hybridMultilevel"/>
    <w:tmpl w:val="29B8E5A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A164E"/>
    <w:multiLevelType w:val="hybridMultilevel"/>
    <w:tmpl w:val="D23E294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CE1E68"/>
    <w:multiLevelType w:val="hybridMultilevel"/>
    <w:tmpl w:val="6CF441D2"/>
    <w:lvl w:ilvl="0" w:tplc="0405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CF2C72"/>
    <w:multiLevelType w:val="hybridMultilevel"/>
    <w:tmpl w:val="A0C09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B5C53"/>
    <w:multiLevelType w:val="hybridMultilevel"/>
    <w:tmpl w:val="84482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B12B6"/>
    <w:multiLevelType w:val="hybridMultilevel"/>
    <w:tmpl w:val="B72EED8C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23F13"/>
    <w:multiLevelType w:val="hybridMultilevel"/>
    <w:tmpl w:val="FDAC492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6526D12"/>
    <w:multiLevelType w:val="hybridMultilevel"/>
    <w:tmpl w:val="8EDCFD9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A6367"/>
    <w:multiLevelType w:val="hybridMultilevel"/>
    <w:tmpl w:val="012EA2A4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52482"/>
    <w:multiLevelType w:val="hybridMultilevel"/>
    <w:tmpl w:val="7C400C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C4191"/>
    <w:multiLevelType w:val="hybridMultilevel"/>
    <w:tmpl w:val="385803D2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2269C"/>
    <w:multiLevelType w:val="hybridMultilevel"/>
    <w:tmpl w:val="276C9D10"/>
    <w:lvl w:ilvl="0" w:tplc="1B96BC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3C0EB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1764"/>
    <w:multiLevelType w:val="hybridMultilevel"/>
    <w:tmpl w:val="04C2C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E4DC0"/>
    <w:multiLevelType w:val="hybridMultilevel"/>
    <w:tmpl w:val="F5A432AC"/>
    <w:lvl w:ilvl="0" w:tplc="641293B4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966A3"/>
    <w:multiLevelType w:val="hybridMultilevel"/>
    <w:tmpl w:val="81AAD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F18BA"/>
    <w:multiLevelType w:val="hybridMultilevel"/>
    <w:tmpl w:val="14D82A98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6699D"/>
    <w:multiLevelType w:val="hybridMultilevel"/>
    <w:tmpl w:val="806AE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52C3A"/>
    <w:multiLevelType w:val="hybridMultilevel"/>
    <w:tmpl w:val="F14ED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5384E"/>
    <w:multiLevelType w:val="hybridMultilevel"/>
    <w:tmpl w:val="8A0EBB86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273FF"/>
    <w:multiLevelType w:val="hybridMultilevel"/>
    <w:tmpl w:val="C2D26510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F47CC"/>
    <w:multiLevelType w:val="hybridMultilevel"/>
    <w:tmpl w:val="3B5A6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66012"/>
    <w:multiLevelType w:val="hybridMultilevel"/>
    <w:tmpl w:val="CEE4A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76D1C"/>
    <w:multiLevelType w:val="hybridMultilevel"/>
    <w:tmpl w:val="71C40186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16182"/>
    <w:multiLevelType w:val="hybridMultilevel"/>
    <w:tmpl w:val="E8C44FE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26"/>
  </w:num>
  <w:num w:numId="4">
    <w:abstractNumId w:val="27"/>
  </w:num>
  <w:num w:numId="5">
    <w:abstractNumId w:val="10"/>
  </w:num>
  <w:num w:numId="6">
    <w:abstractNumId w:val="11"/>
  </w:num>
  <w:num w:numId="7">
    <w:abstractNumId w:val="18"/>
  </w:num>
  <w:num w:numId="8">
    <w:abstractNumId w:val="9"/>
  </w:num>
  <w:num w:numId="9">
    <w:abstractNumId w:val="4"/>
  </w:num>
  <w:num w:numId="10">
    <w:abstractNumId w:val="2"/>
  </w:num>
  <w:num w:numId="11">
    <w:abstractNumId w:val="22"/>
  </w:num>
  <w:num w:numId="12">
    <w:abstractNumId w:val="7"/>
  </w:num>
  <w:num w:numId="13">
    <w:abstractNumId w:val="24"/>
  </w:num>
  <w:num w:numId="14">
    <w:abstractNumId w:val="32"/>
  </w:num>
  <w:num w:numId="15">
    <w:abstractNumId w:val="33"/>
  </w:num>
  <w:num w:numId="16">
    <w:abstractNumId w:val="30"/>
  </w:num>
  <w:num w:numId="17">
    <w:abstractNumId w:val="21"/>
  </w:num>
  <w:num w:numId="18">
    <w:abstractNumId w:val="19"/>
  </w:num>
  <w:num w:numId="19">
    <w:abstractNumId w:val="29"/>
  </w:num>
  <w:num w:numId="20">
    <w:abstractNumId w:val="25"/>
  </w:num>
  <w:num w:numId="21">
    <w:abstractNumId w:val="3"/>
  </w:num>
  <w:num w:numId="22">
    <w:abstractNumId w:val="0"/>
  </w:num>
  <w:num w:numId="23">
    <w:abstractNumId w:val="6"/>
  </w:num>
  <w:num w:numId="24">
    <w:abstractNumId w:val="13"/>
  </w:num>
  <w:num w:numId="25">
    <w:abstractNumId w:val="1"/>
  </w:num>
  <w:num w:numId="26">
    <w:abstractNumId w:val="5"/>
  </w:num>
  <w:num w:numId="27">
    <w:abstractNumId w:val="15"/>
  </w:num>
  <w:num w:numId="28">
    <w:abstractNumId w:val="23"/>
  </w:num>
  <w:num w:numId="29">
    <w:abstractNumId w:val="17"/>
  </w:num>
  <w:num w:numId="30">
    <w:abstractNumId w:val="28"/>
  </w:num>
  <w:num w:numId="31">
    <w:abstractNumId w:val="31"/>
  </w:num>
  <w:num w:numId="32">
    <w:abstractNumId w:val="8"/>
  </w:num>
  <w:num w:numId="33">
    <w:abstractNumId w:val="12"/>
  </w:num>
  <w:num w:numId="34">
    <w:abstractNumId w:val="3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readOnly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5E2"/>
    <w:rsid w:val="00000B0C"/>
    <w:rsid w:val="00002608"/>
    <w:rsid w:val="00015CEE"/>
    <w:rsid w:val="000305B4"/>
    <w:rsid w:val="000373D4"/>
    <w:rsid w:val="000A0A5D"/>
    <w:rsid w:val="000C3A0D"/>
    <w:rsid w:val="000D370B"/>
    <w:rsid w:val="000F5B30"/>
    <w:rsid w:val="00111577"/>
    <w:rsid w:val="00113A2C"/>
    <w:rsid w:val="00113A4B"/>
    <w:rsid w:val="00124EC2"/>
    <w:rsid w:val="00133662"/>
    <w:rsid w:val="00141EA1"/>
    <w:rsid w:val="001569A8"/>
    <w:rsid w:val="00160A67"/>
    <w:rsid w:val="001765D5"/>
    <w:rsid w:val="00176EDF"/>
    <w:rsid w:val="001B6D56"/>
    <w:rsid w:val="001D4B09"/>
    <w:rsid w:val="001D52F4"/>
    <w:rsid w:val="001E3EFA"/>
    <w:rsid w:val="001F7EBD"/>
    <w:rsid w:val="00214711"/>
    <w:rsid w:val="00241980"/>
    <w:rsid w:val="00255711"/>
    <w:rsid w:val="0026150B"/>
    <w:rsid w:val="00262C45"/>
    <w:rsid w:val="0026504F"/>
    <w:rsid w:val="00275256"/>
    <w:rsid w:val="00293815"/>
    <w:rsid w:val="002964BD"/>
    <w:rsid w:val="002A5E89"/>
    <w:rsid w:val="002B6FDB"/>
    <w:rsid w:val="002C4CD3"/>
    <w:rsid w:val="002D06A8"/>
    <w:rsid w:val="002D32D2"/>
    <w:rsid w:val="002D4293"/>
    <w:rsid w:val="002E1CBA"/>
    <w:rsid w:val="00306B77"/>
    <w:rsid w:val="003103FF"/>
    <w:rsid w:val="00346652"/>
    <w:rsid w:val="0037538C"/>
    <w:rsid w:val="00383F42"/>
    <w:rsid w:val="003935E2"/>
    <w:rsid w:val="0039779D"/>
    <w:rsid w:val="003C22E1"/>
    <w:rsid w:val="003D0A5E"/>
    <w:rsid w:val="003E05CC"/>
    <w:rsid w:val="003E69E4"/>
    <w:rsid w:val="003E70C5"/>
    <w:rsid w:val="00403D8F"/>
    <w:rsid w:val="00430ECA"/>
    <w:rsid w:val="00447F5B"/>
    <w:rsid w:val="00454922"/>
    <w:rsid w:val="00465CFD"/>
    <w:rsid w:val="004661A1"/>
    <w:rsid w:val="00481AD5"/>
    <w:rsid w:val="00485CDE"/>
    <w:rsid w:val="00487055"/>
    <w:rsid w:val="00493B7F"/>
    <w:rsid w:val="004A6F62"/>
    <w:rsid w:val="004B4F35"/>
    <w:rsid w:val="004C2035"/>
    <w:rsid w:val="004D207D"/>
    <w:rsid w:val="004D6C71"/>
    <w:rsid w:val="004D77C1"/>
    <w:rsid w:val="004E216D"/>
    <w:rsid w:val="004E7E95"/>
    <w:rsid w:val="005107E5"/>
    <w:rsid w:val="0051533B"/>
    <w:rsid w:val="005476C2"/>
    <w:rsid w:val="0056094D"/>
    <w:rsid w:val="00563AA5"/>
    <w:rsid w:val="00572A03"/>
    <w:rsid w:val="00581E16"/>
    <w:rsid w:val="005B23C7"/>
    <w:rsid w:val="005B388D"/>
    <w:rsid w:val="005C031E"/>
    <w:rsid w:val="005C1A63"/>
    <w:rsid w:val="005D6332"/>
    <w:rsid w:val="005E7C77"/>
    <w:rsid w:val="005F1350"/>
    <w:rsid w:val="0061048B"/>
    <w:rsid w:val="0062493A"/>
    <w:rsid w:val="0068245A"/>
    <w:rsid w:val="00684A9A"/>
    <w:rsid w:val="00686F0C"/>
    <w:rsid w:val="006918AF"/>
    <w:rsid w:val="006A4C2B"/>
    <w:rsid w:val="006F264E"/>
    <w:rsid w:val="006F5070"/>
    <w:rsid w:val="00704F3D"/>
    <w:rsid w:val="007072C3"/>
    <w:rsid w:val="007172BA"/>
    <w:rsid w:val="007309DC"/>
    <w:rsid w:val="00735EBC"/>
    <w:rsid w:val="007400CE"/>
    <w:rsid w:val="0074037D"/>
    <w:rsid w:val="00740CC5"/>
    <w:rsid w:val="007620BA"/>
    <w:rsid w:val="00766139"/>
    <w:rsid w:val="007827BF"/>
    <w:rsid w:val="007A3BAB"/>
    <w:rsid w:val="007A66B6"/>
    <w:rsid w:val="007D4839"/>
    <w:rsid w:val="007E4135"/>
    <w:rsid w:val="007F2538"/>
    <w:rsid w:val="00801C35"/>
    <w:rsid w:val="00827956"/>
    <w:rsid w:val="00844D46"/>
    <w:rsid w:val="00855B45"/>
    <w:rsid w:val="0086116A"/>
    <w:rsid w:val="00877380"/>
    <w:rsid w:val="008A12C4"/>
    <w:rsid w:val="008A6C02"/>
    <w:rsid w:val="008E6E5A"/>
    <w:rsid w:val="008E7913"/>
    <w:rsid w:val="00901E04"/>
    <w:rsid w:val="00905A58"/>
    <w:rsid w:val="0093493D"/>
    <w:rsid w:val="00960D5E"/>
    <w:rsid w:val="00965F99"/>
    <w:rsid w:val="009B4768"/>
    <w:rsid w:val="009D7D30"/>
    <w:rsid w:val="009E1C7C"/>
    <w:rsid w:val="009F1288"/>
    <w:rsid w:val="009F3B1C"/>
    <w:rsid w:val="00A575E6"/>
    <w:rsid w:val="00A61267"/>
    <w:rsid w:val="00A8094A"/>
    <w:rsid w:val="00A85B08"/>
    <w:rsid w:val="00AC5DEA"/>
    <w:rsid w:val="00AD5029"/>
    <w:rsid w:val="00AF25A6"/>
    <w:rsid w:val="00AF2E95"/>
    <w:rsid w:val="00AF5E00"/>
    <w:rsid w:val="00B03D99"/>
    <w:rsid w:val="00B07702"/>
    <w:rsid w:val="00B36B17"/>
    <w:rsid w:val="00B373CB"/>
    <w:rsid w:val="00B37992"/>
    <w:rsid w:val="00B53B3A"/>
    <w:rsid w:val="00B5564F"/>
    <w:rsid w:val="00B75306"/>
    <w:rsid w:val="00B85FF4"/>
    <w:rsid w:val="00B86D9E"/>
    <w:rsid w:val="00B93829"/>
    <w:rsid w:val="00B944FA"/>
    <w:rsid w:val="00BA65DF"/>
    <w:rsid w:val="00BA766A"/>
    <w:rsid w:val="00BF5A66"/>
    <w:rsid w:val="00C05E6A"/>
    <w:rsid w:val="00C060E4"/>
    <w:rsid w:val="00C20955"/>
    <w:rsid w:val="00C44977"/>
    <w:rsid w:val="00C51E9F"/>
    <w:rsid w:val="00C5741C"/>
    <w:rsid w:val="00C715AB"/>
    <w:rsid w:val="00C8370F"/>
    <w:rsid w:val="00C95786"/>
    <w:rsid w:val="00CB4F17"/>
    <w:rsid w:val="00CD63FE"/>
    <w:rsid w:val="00CF3312"/>
    <w:rsid w:val="00D23107"/>
    <w:rsid w:val="00D266AA"/>
    <w:rsid w:val="00D30244"/>
    <w:rsid w:val="00D348A3"/>
    <w:rsid w:val="00D47A85"/>
    <w:rsid w:val="00D47F94"/>
    <w:rsid w:val="00D57EDF"/>
    <w:rsid w:val="00D806BA"/>
    <w:rsid w:val="00D85F44"/>
    <w:rsid w:val="00D95587"/>
    <w:rsid w:val="00D9759A"/>
    <w:rsid w:val="00DB01A5"/>
    <w:rsid w:val="00DB1A91"/>
    <w:rsid w:val="00DB26CA"/>
    <w:rsid w:val="00DB2F2E"/>
    <w:rsid w:val="00DC6223"/>
    <w:rsid w:val="00DE2E20"/>
    <w:rsid w:val="00E03F54"/>
    <w:rsid w:val="00E5562E"/>
    <w:rsid w:val="00E62315"/>
    <w:rsid w:val="00E62D9F"/>
    <w:rsid w:val="00EC2864"/>
    <w:rsid w:val="00EC60E7"/>
    <w:rsid w:val="00EE4424"/>
    <w:rsid w:val="00EF16FF"/>
    <w:rsid w:val="00F15E33"/>
    <w:rsid w:val="00F254BA"/>
    <w:rsid w:val="00F273B6"/>
    <w:rsid w:val="00F51426"/>
    <w:rsid w:val="00F67254"/>
    <w:rsid w:val="00F83EF0"/>
    <w:rsid w:val="00F85EE7"/>
    <w:rsid w:val="00F94673"/>
    <w:rsid w:val="00FC6EE1"/>
    <w:rsid w:val="00FD64A8"/>
    <w:rsid w:val="00FE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EF9010"/>
  <w15:chartTrackingRefBased/>
  <w15:docId w15:val="{BF07AC02-B331-4C07-B7DF-AA56B8A8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429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93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35E2"/>
  </w:style>
  <w:style w:type="paragraph" w:styleId="Zpat">
    <w:name w:val="footer"/>
    <w:basedOn w:val="Normln"/>
    <w:link w:val="ZpatChar"/>
    <w:uiPriority w:val="99"/>
    <w:unhideWhenUsed/>
    <w:rsid w:val="003935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3935E2"/>
  </w:style>
  <w:style w:type="paragraph" w:styleId="Textbubliny">
    <w:name w:val="Balloon Text"/>
    <w:basedOn w:val="Normln"/>
    <w:link w:val="TextbublinyChar"/>
    <w:uiPriority w:val="99"/>
    <w:semiHidden/>
    <w:unhideWhenUsed/>
    <w:rsid w:val="003935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35E2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2D4293"/>
    <w:pPr>
      <w:jc w:val="center"/>
    </w:pPr>
    <w:rPr>
      <w:b/>
      <w:caps/>
      <w:sz w:val="32"/>
    </w:rPr>
  </w:style>
  <w:style w:type="character" w:customStyle="1" w:styleId="NzevChar">
    <w:name w:val="Název Char"/>
    <w:link w:val="Nzev"/>
    <w:rsid w:val="002D4293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2D4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D06A8"/>
    <w:pPr>
      <w:ind w:left="720"/>
      <w:contextualSpacing/>
    </w:pPr>
  </w:style>
  <w:style w:type="character" w:styleId="Zstupntext">
    <w:name w:val="Placeholder Text"/>
    <w:uiPriority w:val="99"/>
    <w:semiHidden/>
    <w:rsid w:val="00AC5DEA"/>
    <w:rPr>
      <w:color w:val="808080"/>
    </w:rPr>
  </w:style>
  <w:style w:type="paragraph" w:customStyle="1" w:styleId="Default">
    <w:name w:val="Default"/>
    <w:rsid w:val="00E556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D30244"/>
    <w:pPr>
      <w:spacing w:after="120" w:line="480" w:lineRule="auto"/>
    </w:pPr>
    <w:rPr>
      <w:sz w:val="20"/>
      <w:szCs w:val="20"/>
      <w:lang w:eastAsia="ar-SA"/>
    </w:rPr>
  </w:style>
  <w:style w:type="character" w:customStyle="1" w:styleId="Zkladntext2Char">
    <w:name w:val="Základní text 2 Char"/>
    <w:link w:val="Zkladntext2"/>
    <w:uiPriority w:val="99"/>
    <w:rsid w:val="00D302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kladntext31">
    <w:name w:val="Základní text 31"/>
    <w:basedOn w:val="Normln"/>
    <w:rsid w:val="00844D46"/>
    <w:pPr>
      <w:suppressAutoHyphens/>
      <w:jc w:val="both"/>
    </w:pPr>
    <w:rPr>
      <w:lang w:eastAsia="ar-SA"/>
    </w:rPr>
  </w:style>
  <w:style w:type="paragraph" w:styleId="Revize">
    <w:name w:val="Revision"/>
    <w:hidden/>
    <w:uiPriority w:val="99"/>
    <w:semiHidden/>
    <w:rsid w:val="00DE2E20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E7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79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791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79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791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control" Target="activeX/activeX4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control" Target="activeX/activeX5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ntrol" Target="activeX/activeX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725a37c-4a8a-4b4d-b2d5-6d40e10a1e54">Platné</Status>
    <NVR_Hierarchy xmlns="1f8268f0-b607-43dd-b4c8-bccd766a713e"/>
    <NVR_EnvelopeLookup_Serial xmlns="1f8268f0-b607-43dd-b4c8-bccd766a713e">685</NVR_EnvelopeLookup_Serial>
    <NVR_Language xmlns="5e953f32-7a09-4324-9277-59a4db728519">CS</NVR_Language>
    <NVR_DocumentLevel xmlns="5e953f32-7a09-4324-9277-59a4db728519">24</NVR_DocumentLevel>
    <NVR_RevisionNo xmlns="1f8268f0-b607-43dd-b4c8-bccd766a713e" xsi:nil="true"/>
    <NVR_EnvelopeLookup_Parallel xmlns="1f8268f0-b607-43dd-b4c8-bccd766a713e" xsi:nil="true"/>
    <RequiredVersion xmlns="a725a37c-4a8a-4b4d-b2d5-6d40e10a1e54" xsi:nil="true"/>
    <NVR_NotAcquaintedCount xmlns="1f8268f0-b607-43dd-b4c8-bccd766a713e" xsi:nil="true"/>
    <NVR_DraftVersion xmlns="1f8268f0-b607-43dd-b4c8-bccd766a713e" xsi:nil="true"/>
    <NVR_ValidFrom xmlns="1f8268f0-b607-43dd-b4c8-bccd766a713e">2023-11-13T23:00:00+00:00</NVR_ValidFrom>
    <NVR_Approver xmlns="1f8268f0-b607-43dd-b4c8-bccd766a713e">
      <UserInfo>
        <DisplayName>Lenka Křišťálová</DisplayName>
        <AccountId>125</AccountId>
        <AccountType/>
      </UserInfo>
    </NVR_Approver>
    <NVR_ConnectedISODocs xmlns="a725a37c-4a8a-4b4d-b2d5-6d40e10a1e54"/>
    <NVR_RevisionDate xmlns="1f8268f0-b607-43dd-b4c8-bccd766a713e">2025-12-31T23:00:00+00:00</NVR_RevisionDate>
    <NVR_Tasks xmlns="1f8268f0-b607-43dd-b4c8-bccd766a713e" xsi:nil="true"/>
    <NVR_ToProcessBy xmlns="1f8268f0-b607-43dd-b4c8-bccd766a713e">
      <UserInfo>
        <DisplayName/>
        <AccountId xsi:nil="true"/>
        <AccountType/>
      </UserInfo>
    </NVR_ToProcessBy>
    <NVR_ValidUntil xmlns="1f8268f0-b607-43dd-b4c8-bccd766a713e" xsi:nil="true"/>
    <NVR_DocumentNo xmlns="1f8268f0-b607-43dd-b4c8-bccd766a713e">PTC 3230-2/701 IS CS</NVR_DocumentNo>
    <NVR_Responsible xmlns="1f8268f0-b607-43dd-b4c8-bccd766a713e">
      <UserInfo>
        <DisplayName>Hana Brtnická</DisplayName>
        <AccountId>629</AccountId>
        <AccountType/>
      </UserInfo>
    </NVR_Responsible>
    <NVR_AttachedLinks xmlns="1f8268f0-b607-43dd-b4c8-bccd766a713e" xsi:nil="true"/>
    <Služba_x002f_produkt xmlns="1f8268f0-b607-43dd-b4c8-bccd766a713e">133</Služba_x002f_produkt>
    <NVR_ToAcquaint xmlns="1f8268f0-b607-43dd-b4c8-bccd766a713e">
      <UserInfo>
        <DisplayName/>
        <AccountId xsi:nil="true"/>
        <AccountType/>
      </UserInfo>
    </NVR_ToAcquaint>
    <NVR_PreventAcquaintance xmlns="5e953f32-7a09-4324-9277-59a4db728519">false</NVR_PreventAcquaintance>
    <NVR_AcquaintedCount xmlns="1f8268f0-b607-43dd-b4c8-bccd766a713e" xsi:nil="true"/>
    <NVR_ApprovedBy xmlns="1f8268f0-b607-43dd-b4c8-bccd766a713e">
      <UserInfo>
        <DisplayName/>
        <AccountId xsi:nil="true"/>
        <AccountType/>
      </UserInfo>
    </NVR_ApprovedBy>
    <NVR_AcquaintanceHistoryLink xmlns="1f8268f0-b607-43dd-b4c8-bccd766a713e">
      <Url xsi:nil="true"/>
      <Description xsi:nil="true"/>
    </NVR_AcquaintanceHistoryLink>
    <_dlc_DocId xmlns="1f8268f0-b607-43dd-b4c8-bccd766a713e">PNPMS374CHU2-1391365599-567</_dlc_DocId>
    <_dlc_DocIdUrl xmlns="1f8268f0-b607-43dd-b4c8-bccd766a713e">
      <Url>http://intranet/QMP/_layouts/15/DocIdRedir.aspx?ID=PNPMS374CHU2-1391365599-567</Url>
      <Description>PNPMS374CHU2-1391365599-567</Description>
    </_dlc_DocIdUrl>
    <Slu_x017e_ba_x002f_produktISO xmlns="a725a37c-4a8a-4b4d-b2d5-6d40e10a1e54">133</Slu_x017e_ba_x002f_produktISO>
    <Sluzba xmlns="5e953f32-7a09-4324-9277-59a4db728519">133</Sluzba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O Dokument" ma:contentTypeID="0x010100A5F14BEB79201544A9B4BB4EB55684D9009F58675C2BE00F4687E29A4B282FF866" ma:contentTypeVersion="69" ma:contentTypeDescription="" ma:contentTypeScope="" ma:versionID="9d9766b964fa1c97d77d6e15d40a0a32">
  <xsd:schema xmlns:xsd="http://www.w3.org/2001/XMLSchema" xmlns:xs="http://www.w3.org/2001/XMLSchema" xmlns:p="http://schemas.microsoft.com/office/2006/metadata/properties" xmlns:ns2="5e953f32-7a09-4324-9277-59a4db728519" xmlns:ns3="a725a37c-4a8a-4b4d-b2d5-6d40e10a1e54" xmlns:ns4="1f8268f0-b607-43dd-b4c8-bccd766a713e" targetNamespace="http://schemas.microsoft.com/office/2006/metadata/properties" ma:root="true" ma:fieldsID="e424cd6b5c5e5d7dac3a6bc07e03cda5" ns2:_="" ns3:_="" ns4:_="">
    <xsd:import namespace="5e953f32-7a09-4324-9277-59a4db728519"/>
    <xsd:import namespace="a725a37c-4a8a-4b4d-b2d5-6d40e10a1e54"/>
    <xsd:import namespace="1f8268f0-b607-43dd-b4c8-bccd766a713e"/>
    <xsd:element name="properties">
      <xsd:complexType>
        <xsd:sequence>
          <xsd:element name="documentManagement">
            <xsd:complexType>
              <xsd:all>
                <xsd:element ref="ns2:Sluzba" minOccurs="0"/>
                <xsd:element ref="ns2:NVR_DocumentLevel" minOccurs="0"/>
                <xsd:element ref="ns3:Slu_x017e_ba_x002f_produktISO" minOccurs="0"/>
                <xsd:element ref="ns4:NVR_DocumentNo" minOccurs="0"/>
                <xsd:element ref="ns4:NVR_ValidFrom" minOccurs="0"/>
                <xsd:element ref="ns4:NVR_ValidUntil" minOccurs="0"/>
                <xsd:element ref="ns4:NVR_Responsible" minOccurs="0"/>
                <xsd:element ref="ns4:NVR_Approver" minOccurs="0"/>
                <xsd:element ref="ns4:NVR_ApprovedBy" minOccurs="0"/>
                <xsd:element ref="ns4:NVR_RevisionDate" minOccurs="0"/>
                <xsd:element ref="ns4:NVR_ToAcquaint" minOccurs="0"/>
                <xsd:element ref="ns4:NVR_AcquaintedCount" minOccurs="0"/>
                <xsd:element ref="ns4:NVR_NotAcquaintedCount" minOccurs="0"/>
                <xsd:element ref="ns4:NVR_Tasks" minOccurs="0"/>
                <xsd:element ref="ns4:NVR_AttachedLinks" minOccurs="0"/>
                <xsd:element ref="ns4:NVR_ToProcessBy" minOccurs="0"/>
                <xsd:element ref="ns2:NVR_PreventAcquaintance" minOccurs="0"/>
                <xsd:element ref="ns3:Status" minOccurs="0"/>
                <xsd:element ref="ns3:NVR_ConnectedISODocs" minOccurs="0"/>
                <xsd:element ref="ns4:NVR_EnvelopeLookup_Serial" minOccurs="0"/>
                <xsd:element ref="ns4:NVR_EnvelopeLookup_Parallel" minOccurs="0"/>
                <xsd:element ref="ns3:RequiredVersion" minOccurs="0"/>
                <xsd:element ref="ns2:NVR_Language" minOccurs="0"/>
                <xsd:element ref="ns4:NVR_DraftVersion" minOccurs="0"/>
                <xsd:element ref="ns4:NVR_AcquaintanceHistoryLink" minOccurs="0"/>
                <xsd:element ref="ns4:_dlc_DocId" minOccurs="0"/>
                <xsd:element ref="ns4:_dlc_DocIdUrl" minOccurs="0"/>
                <xsd:element ref="ns4:_dlc_DocIdPersistId" minOccurs="0"/>
                <xsd:element ref="ns3:WorkFlowStatusParallel" minOccurs="0"/>
                <xsd:element ref="ns4:NVR_Hierarchy" minOccurs="0"/>
                <xsd:element ref="ns4:NVR_RevisionNo" minOccurs="0"/>
                <xsd:element ref="ns4:Služba_x002f_produk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3f32-7a09-4324-9277-59a4db728519" elementFormDefault="qualified">
    <xsd:import namespace="http://schemas.microsoft.com/office/2006/documentManagement/types"/>
    <xsd:import namespace="http://schemas.microsoft.com/office/infopath/2007/PartnerControls"/>
    <xsd:element name="Sluzba" ma:index="2" nillable="true" ma:displayName="Sluzba" ma:list="{6605f4c3-502f-413d-a85d-c6f4cecd48e0}" ma:internalName="Sluzba" ma:showField="Cel_x00fd__x0020_n_x00e1_zev" ma:web="5e953f32-7a09-4324-9277-59a4db728519">
      <xsd:simpleType>
        <xsd:restriction base="dms:Lookup"/>
      </xsd:simpleType>
    </xsd:element>
    <xsd:element name="NVR_DocumentLevel" ma:index="3" nillable="true" ma:displayName="Úroveň dokumentace ISO" ma:description="Úroveň daného dokumentu" ma:list="{6fd7816a-d021-4d6b-9595-6da59c6e0b1c}" ma:internalName="NVR_DocumentLevel" ma:showField="Title" ma:web="5e953f32-7a09-4324-9277-59a4db728519">
      <xsd:simpleType>
        <xsd:restriction base="dms:Lookup"/>
      </xsd:simpleType>
    </xsd:element>
    <xsd:element name="NVR_PreventAcquaintance" ma:index="19" nillable="true" ma:displayName="Zabránit seznamování" ma:default="0" ma:description="Zaškrtnutí zabrání automatickému seznamování s novou verzí po jejím publikování" ma:internalName="NVR_PreventAcquaintance">
      <xsd:simpleType>
        <xsd:restriction base="dms:Boolean"/>
      </xsd:simpleType>
    </xsd:element>
    <xsd:element name="NVR_Language" ma:index="25" nillable="true" ma:displayName="Jazyková mutace" ma:default="CS" ma:format="Dropdown" ma:internalName="NVR_Language">
      <xsd:simpleType>
        <xsd:restriction base="dms:Choice">
          <xsd:enumeration value="CS"/>
          <xsd:enumeration value="EN"/>
          <xsd:enumeration value="SK"/>
          <xsd:enumeration value="DE"/>
          <xsd:enumeration value="IT"/>
          <xsd:enumeration value="HU"/>
          <xsd:enumeration value="HR"/>
          <xsd:enumeration value="AR"/>
          <xsd:enumeration value="RO"/>
          <xsd:enumeration value="RU"/>
          <xsd:enumeration value="PL"/>
          <xsd:enumeration value="BG"/>
          <xsd:enumeration value="SL"/>
          <xsd:enumeration value="MK"/>
          <xsd:enumeration value="UK"/>
          <xsd:enumeration value="VI"/>
          <xsd:enumeration value="Z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5a37c-4a8a-4b4d-b2d5-6d40e10a1e54" elementFormDefault="qualified">
    <xsd:import namespace="http://schemas.microsoft.com/office/2006/documentManagement/types"/>
    <xsd:import namespace="http://schemas.microsoft.com/office/infopath/2007/PartnerControls"/>
    <xsd:element name="Slu_x017e_ba_x002f_produktISO" ma:index="4" nillable="true" ma:displayName="Služba/produkt_ISO" ma:list="{6605f4c3-502f-413d-a85d-c6f4cecd48e0}" ma:internalName="Slu_x017e_ba_x002f_produktISO" ma:showField="Cel_x00fd__x0020_n_x00e1_zev">
      <xsd:simpleType>
        <xsd:restriction base="dms:Lookup"/>
      </xsd:simpleType>
    </xsd:element>
    <xsd:element name="Status" ma:index="20" nillable="true" ma:displayName="Status" ma:default="Platné" ma:format="Dropdown" ma:internalName="Status">
      <xsd:simpleType>
        <xsd:restriction base="dms:Choice">
          <xsd:enumeration value="Platné"/>
          <xsd:enumeration value="Neplatné"/>
        </xsd:restriction>
      </xsd:simpleType>
    </xsd:element>
    <xsd:element name="NVR_ConnectedISODocs" ma:index="21" nillable="true" ma:displayName="Související dokumenty" ma:list="{a725a37c-4a8a-4b4d-b2d5-6d40e10a1e54}" ma:internalName="NVR_ConnectedISODoc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quiredVersion" ma:index="24" nillable="true" ma:displayName="Požadovaná verze" ma:decimals="0" ma:description="Zadejte hodnotu, na jakou verzi chcete tento dokment povýšit." ma:hidden="true" ma:internalName="RequiredVersion" ma:readOnly="false" ma:percentage="FALSE">
      <xsd:simpleType>
        <xsd:restriction base="dms:Number"/>
      </xsd:simpleType>
    </xsd:element>
    <xsd:element name="WorkFlowStatusParallel" ma:index="36" nillable="true" ma:displayName="Status Parallel" ma:list="{5E7F4546-4D1A-44FE-9E2C-088FAED8201A}" ma:internalName="WorkFlowStatusParallel" ma:readOnly="true" ma:showField="NVR_EnvelopeStatus" ma:web="1f8268f0-b607-43dd-b4c8-bccd766a713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268f0-b607-43dd-b4c8-bccd766a713e" elementFormDefault="qualified">
    <xsd:import namespace="http://schemas.microsoft.com/office/2006/documentManagement/types"/>
    <xsd:import namespace="http://schemas.microsoft.com/office/infopath/2007/PartnerControls"/>
    <xsd:element name="NVR_DocumentNo" ma:index="5" nillable="true" ma:displayName="Číslo" ma:description="Číselné označení dokumentu" ma:internalName="NVR_DocumentNo">
      <xsd:simpleType>
        <xsd:restriction base="dms:Text">
          <xsd:maxLength value="255"/>
        </xsd:restriction>
      </xsd:simpleType>
    </xsd:element>
    <xsd:element name="NVR_ValidFrom" ma:index="6" nillable="true" ma:displayName="Platné od" ma:description="Počátek platnosti dokumentu" ma:format="DateOnly" ma:internalName="NVR_ValidFrom">
      <xsd:simpleType>
        <xsd:restriction base="dms:DateTime"/>
      </xsd:simpleType>
    </xsd:element>
    <xsd:element name="NVR_ValidUntil" ma:index="7" nillable="true" ma:displayName="Platné do" ma:description="Pouze pro platnost na dobu určitou" ma:format="DateOnly" ma:internalName="NVR_ValidUntil">
      <xsd:simpleType>
        <xsd:restriction base="dms:DateTime"/>
      </xsd:simpleType>
    </xsd:element>
    <xsd:element name="NVR_Responsible" ma:index="9" nillable="true" ma:displayName="Zodpovídá" ma:list="UserInfo" ma:SharePointGroup="0" ma:internalName="NVR_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VR_Approver" ma:index="10" nillable="true" ma:displayName="Publikuje" ma:list="UserInfo" ma:SharePointGroup="0" ma:internalName="NVR_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VR_ApprovedBy" ma:index="11" nillable="true" ma:displayName="Schválil" ma:description="Uživatel, který záznam schválil" ma:list="UserInfo" ma:SharePointGroup="0" ma:internalName="NVR_Appro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VR_RevisionDate" ma:index="12" nillable="true" ma:displayName="K revizi" ma:description="Vyplňte datum příští revize" ma:format="DateOnly" ma:internalName="NVR_RevisionDate">
      <xsd:simpleType>
        <xsd:restriction base="dms:DateTime"/>
      </xsd:simpleType>
    </xsd:element>
    <xsd:element name="NVR_ToAcquaint" ma:index="13" nillable="true" ma:displayName="Seznámení" ma:description="Zadejte uživatele, kteří se budou s dokumentem seznamovat. Lze zadat i skupiny" ma:list="UserInfo" ma:SearchPeopleOnly="false" ma:SharePointGroup="0" ma:internalName="NVR_ToAcquain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VR_AcquaintedCount" ma:index="14" nillable="true" ma:displayName="Seznámených" ma:decimals="0" ma:description="Počet seznámených uživatelů" ma:internalName="NVR_AcquaintedCount" ma:readOnly="false" ma:percentage="FALSE">
      <xsd:simpleType>
        <xsd:restriction base="dms:Number">
          <xsd:maxInclusive value="99999"/>
          <xsd:minInclusive value="0"/>
        </xsd:restriction>
      </xsd:simpleType>
    </xsd:element>
    <xsd:element name="NVR_NotAcquaintedCount" ma:index="15" nillable="true" ma:displayName="Neseznámených" ma:decimals="0" ma:description="Počet ještě neseznámených uživatelů" ma:internalName="NVR_NotAcquaintedCount" ma:readOnly="false" ma:percentage="FALSE">
      <xsd:simpleType>
        <xsd:restriction base="dms:Number">
          <xsd:maxInclusive value="99999"/>
          <xsd:minInclusive value="0"/>
        </xsd:restriction>
      </xsd:simpleType>
    </xsd:element>
    <xsd:element name="NVR_Tasks" ma:index="16" nillable="true" ma:displayName="Úkoly" ma:description="Úkoly pro libovolnou položku" ma:internalName="NVR_Tasks">
      <xsd:simpleType>
        <xsd:restriction base="dms:Unknown"/>
      </xsd:simpleType>
    </xsd:element>
    <xsd:element name="NVR_AttachedLinks" ma:index="17" nillable="true" ma:displayName="Připojené soubory" ma:internalName="NVR_AttachedLinks">
      <xsd:simpleType>
        <xsd:restriction base="dms:Unknown"/>
      </xsd:simpleType>
    </xsd:element>
    <xsd:element name="NVR_ToProcessBy" ma:index="18" nillable="true" ma:displayName="Zpracovat" ma:description="Uživatelé, kteří ještě položku mají zpracovat" ma:list="UserInfo" ma:SharePointGroup="0" ma:internalName="Zpracova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VR_EnvelopeLookup_Serial" ma:index="22" nillable="true" ma:displayName="Košilka sériová" ma:list="{5E7F4546-4D1A-44FE-9E2C-088FAED8201A}" ma:internalName="NVR_EnvelopeLookup_Serial" ma:showField="Title" ma:web="1f8268f0-b607-43dd-b4c8-bccd766a713e">
      <xsd:simpleType>
        <xsd:restriction base="dms:Lookup"/>
      </xsd:simpleType>
    </xsd:element>
    <xsd:element name="NVR_EnvelopeLookup_Parallel" ma:index="23" nillable="true" ma:displayName="Košilka paralelní" ma:list="{5E7F4546-4D1A-44FE-9E2C-088FAED8201A}" ma:internalName="NVR_EnvelopeLookup_Parallel" ma:showField="Title" ma:web="1f8268f0-b607-43dd-b4c8-bccd766a713e">
      <xsd:simpleType>
        <xsd:restriction base="dms:Lookup"/>
      </xsd:simpleType>
    </xsd:element>
    <xsd:element name="NVR_DraftVersion" ma:index="26" nillable="true" ma:displayName="Verze dokumentu" ma:description="Číslo verze posledního publikovaného draftu" ma:hidden="true" ma:internalName="NVR_DraftVersion">
      <xsd:simpleType>
        <xsd:restriction base="dms:Text">
          <xsd:maxLength value="255"/>
        </xsd:restriction>
      </xsd:simpleType>
    </xsd:element>
    <xsd:element name="NVR_AcquaintanceHistoryLink" ma:index="27" nillable="true" ma:displayName="Historie seznámení" ma:format="Hyperlink" ma:hidden="true" ma:internalName="NVR_AcquaintanceHistory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3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3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VR_Hierarchy" ma:index="38" nillable="true" ma:displayName="Rozdělovník" ma:hidden="true" ma:list="{2aa54b3e-a480-4b16-bc89-c53349b30f7b}" ma:internalName="NVR_Hierarchy" ma:readOnly="false" ma:showField="Title" ma:web="1f8268f0-b607-43dd-b4c8-bccd766a7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VR_RevisionNo" ma:index="39" nillable="true" ma:displayName="Revize číslo" ma:description="Číslo revize daného dokumentu, pokud potřebujete kromě systémového verzování používat to" ma:hidden="true" ma:internalName="NVR_RevisionNo" ma:readOnly="false">
      <xsd:simpleType>
        <xsd:restriction base="dms:Text">
          <xsd:maxLength value="255"/>
        </xsd:restriction>
      </xsd:simpleType>
    </xsd:element>
    <xsd:element name="Služba_x002f_produkt" ma:index="40" nillable="true" ma:displayName="Služba/produkt" ma:list="{ce47ea85-84d4-499d-91c9-da287ebbf9de}" ma:internalName="Slu_x017e_ba_x002F_produkt" ma:showField="Cel_x00fd__x0020_n_x00e1_zev" ma:web="1f8268f0-b607-43dd-b4c8-bccd766a713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Typ obsahu"/>
        <xsd:element ref="dc:title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display_urn_x003a_schemas_x002d_microsoft_x002d_com_x003a_office_x003a_office_x0023_Seznameni"><![CDATA[SPF - HC - KF - Fyzik - technik ONM;SPF - HC - NM - Asistent-administrativní podpora ONM;SPF - HC - NM - Lékař NM;SPF - HC - NM - Radiologický asistent;SPF - HC - NM - Recepční pro NM;SPF - HC - NM - VD - Hlavní lékař NM;SPF - HC - NM - VD - Vedoucí laborant;SPF - KS - ALL - Úsek klientského servisu (interní)]]></LongProp>
</Long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695F7-C137-4FBC-B3B1-FC711A2A9433}">
  <ds:schemaRefs>
    <ds:schemaRef ds:uri="http://schemas.microsoft.com/office/2006/metadata/properties"/>
    <ds:schemaRef ds:uri="http://schemas.microsoft.com/office/infopath/2007/PartnerControls"/>
    <ds:schemaRef ds:uri="a725a37c-4a8a-4b4d-b2d5-6d40e10a1e54"/>
    <ds:schemaRef ds:uri="1f8268f0-b607-43dd-b4c8-bccd766a713e"/>
    <ds:schemaRef ds:uri="5e953f32-7a09-4324-9277-59a4db728519"/>
  </ds:schemaRefs>
</ds:datastoreItem>
</file>

<file path=customXml/itemProps2.xml><?xml version="1.0" encoding="utf-8"?>
<ds:datastoreItem xmlns:ds="http://schemas.openxmlformats.org/officeDocument/2006/customXml" ds:itemID="{A360A274-013E-4566-9BB5-C73D64E0393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ACB6899-F650-44A0-9B68-82CE1BC27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3f32-7a09-4324-9277-59a4db728519"/>
    <ds:schemaRef ds:uri="a725a37c-4a8a-4b4d-b2d5-6d40e10a1e54"/>
    <ds:schemaRef ds:uri="1f8268f0-b607-43dd-b4c8-bccd766a7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36C7AB-D6B2-4A9B-801B-93BDBA536898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31B60602-2D35-47C2-8B08-CF2550FD9CE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6C384B2-8D91-4043-B376-1646CDE4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1841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PTC 3230-2/701 IS CS Informovaný souhlas PETCT CS</vt:lpstr>
    </vt:vector>
  </TitlesOfParts>
  <Company>PTC</Company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PTC 3230-2/701 IS CS Informovaný souhlas PETCT CS</dc:title>
  <dc:subject/>
  <dc:creator>Petra Pekařová</dc:creator>
  <cp:keywords/>
  <cp:lastModifiedBy>Lenka Křišťálová</cp:lastModifiedBy>
  <cp:revision>2</cp:revision>
  <cp:lastPrinted>2018-09-02T15:53:00Z</cp:lastPrinted>
  <dcterms:created xsi:type="dcterms:W3CDTF">2023-11-15T08:02:00Z</dcterms:created>
  <dcterms:modified xsi:type="dcterms:W3CDTF">2023-11-15T08:02:00Z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chvaluje">
    <vt:lpwstr>Daniel Klika</vt:lpwstr>
  </property>
  <property fmtid="{D5CDD505-2E9C-101B-9397-08002B2CF9AE}" pid="3" name="display_urn:schemas-microsoft-com:office:office#Seznameni">
    <vt:lpwstr>SPF - HC - KF - Fyzik - technik ONM;SPF - HC - NM - Asistent-administrativní podpora ONM;SPF - HC - NM - Lékař NM;SPF - HC - NM - Radiologický asistent;SPF - HC - NM - Recepční pro NM;SPF - HC - NM - VD - Hlavní lékař NM;SPF - HC - NM - VD - Vedoucí labor</vt:lpwstr>
  </property>
  <property fmtid="{D5CDD505-2E9C-101B-9397-08002B2CF9AE}" pid="4" name="K zobrazení">
    <vt:lpwstr/>
  </property>
  <property fmtid="{D5CDD505-2E9C-101B-9397-08002B2CF9AE}" pid="5" name="display_urn:schemas-microsoft-com:office:office#Zodpov_x00ed_d_x00e1_">
    <vt:lpwstr>Kateřina Krejbichová</vt:lpwstr>
  </property>
  <property fmtid="{D5CDD505-2E9C-101B-9397-08002B2CF9AE}" pid="6" name="display_urn:schemas-microsoft-com:office:office#Garant">
    <vt:lpwstr>Daniel Klika</vt:lpwstr>
  </property>
  <property fmtid="{D5CDD505-2E9C-101B-9397-08002B2CF9AE}" pid="7" name="ContentTypeId">
    <vt:lpwstr>0x010100A5F14BEB79201544A9B4BB4EB55684D9009F58675C2BE00F4687E29A4B282FF866</vt:lpwstr>
  </property>
  <property fmtid="{D5CDD505-2E9C-101B-9397-08002B2CF9AE}" pid="8" name="ModerationInfo">
    <vt:lpwstr>Approved</vt:lpwstr>
  </property>
  <property fmtid="{D5CDD505-2E9C-101B-9397-08002B2CF9AE}" pid="9" name="IndivSezn">
    <vt:lpwstr/>
  </property>
  <property fmtid="{D5CDD505-2E9C-101B-9397-08002B2CF9AE}" pid="10" name="display_urn:schemas-microsoft-com:office:office#Schvalil">
    <vt:lpwstr>Daniel Klika</vt:lpwstr>
  </property>
  <property fmtid="{D5CDD505-2E9C-101B-9397-08002B2CF9AE}" pid="11" name="Podproces">
    <vt:lpwstr>0</vt:lpwstr>
  </property>
  <property fmtid="{D5CDD505-2E9C-101B-9397-08002B2CF9AE}" pid="12" name="TemplateUrl">
    <vt:lpwstr/>
  </property>
  <property fmtid="{D5CDD505-2E9C-101B-9397-08002B2CF9AE}" pid="13" name="xd_ProgID">
    <vt:lpwstr/>
  </property>
  <property fmtid="{D5CDD505-2E9C-101B-9397-08002B2CF9AE}" pid="14" name="_CopySource">
    <vt:lpwstr>http://portal/qmp/DokumentyISO/Informovaný souhlas PETCT CS.doc</vt:lpwstr>
  </property>
  <property fmtid="{D5CDD505-2E9C-101B-9397-08002B2CF9AE}" pid="15" name="Order">
    <vt:lpwstr>32300.0000000000</vt:lpwstr>
  </property>
  <property fmtid="{D5CDD505-2E9C-101B-9397-08002B2CF9AE}" pid="16" name="_dlc_DocIdItemGuid">
    <vt:lpwstr>2b8f2fb1-d62f-47d2-8219-09adb40d96e5</vt:lpwstr>
  </property>
</Properties>
</file>